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3B6" w:rsidRPr="00DD13B6" w:rsidRDefault="00DD13B6" w:rsidP="00DD13B6">
      <w:pPr>
        <w:rPr>
          <w:rFonts w:ascii="Times New Roman" w:hAnsi="Times New Roman" w:cs="Times New Roman"/>
          <w:sz w:val="32"/>
          <w:szCs w:val="32"/>
        </w:rPr>
      </w:pPr>
      <w:r w:rsidRPr="00DD13B6">
        <w:rPr>
          <w:rFonts w:ascii="Times New Roman" w:hAnsi="Times New Roman" w:cs="Times New Roman"/>
          <w:sz w:val="32"/>
          <w:szCs w:val="32"/>
        </w:rPr>
        <w:t>Использование презентаций на занятиях в детском саду</w:t>
      </w:r>
    </w:p>
    <w:p w:rsidR="00DD13B6" w:rsidRDefault="00DD13B6" w:rsidP="00DD13B6">
      <w:r>
        <w:t xml:space="preserve"> 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DD13B6">
        <w:rPr>
          <w:rFonts w:ascii="Times New Roman" w:hAnsi="Times New Roman" w:cs="Times New Roman"/>
          <w:sz w:val="24"/>
          <w:szCs w:val="24"/>
        </w:rPr>
        <w:t xml:space="preserve">  Презентация – это  новый  вид  работы, применяемый  в детском саду  на  занятиях.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Презентация  повышает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интерес  к  предмету, развивает умственную  активность. Я думаю, что,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ребенок  не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только воспринимает информацию, но  и  запоминает, когда  видит  на  экране. «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Лучше  один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раз  увидеть,  чем 100  раз услышать»  гласит  пословица.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  Воспитателю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отведена  главная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роль  в </w:t>
      </w:r>
      <w:proofErr w:type="spellStart"/>
      <w:r w:rsidRPr="00DD13B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D13B6">
        <w:rPr>
          <w:rFonts w:ascii="Times New Roman" w:hAnsi="Times New Roman" w:cs="Times New Roman"/>
          <w:sz w:val="24"/>
          <w:szCs w:val="24"/>
        </w:rPr>
        <w:t xml:space="preserve"> – образовательном  процессе.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Создавая  презентацию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,  воспитатель должен  учитывать, во-первых, возрастные  особенности ребёнка.  Поэтому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при  составлении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презентации  необходимо четко  отобрать  материал.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При  этом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нужно  просмотреть  литературу,  чтобы  выбрать  главное. Следовательно,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не  замечая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, можно  получить  новые  знания, обогатить  свой  словарный  запас. Просматривая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огромное  количество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наглядного  материала необходимо  замечать  краски,  оттенки,  мастерство  изображения. Этим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повышается  эстетическое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восприятие  окружающего  мира, повышается  творческий  потенциал.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Материал  должен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иметь  научное направление.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В  этом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случае  открываешь  для  себя  что-то  новое.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Создавая  презентацию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,  воспитатель  вкладывает  в нее  все  свое  творчество,  талант,  теплоту  души.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При  этом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учишься  сравнивать,  анализировать, рассуждать.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Рекомендации  к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оформлению  презентации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Не  загромождайте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отдельный  слайд большим количеством информации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На  каждом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слайде  должно  быть не более двух картинок.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Размер  шрифта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на слайде  должен  быть  не менее 24-28 пунктов.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4.Анимация возможна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один  раз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в течение 5 минут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5.Вся  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презентация  должна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быть  выдержана  в  одном  стиле.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Фрагменты  занятий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,  на  которых  используются презентации, отражают  один  из  главных  принципов  создания  современного занятия – принципа  привлекательности.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Благодаря  презентации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>,  дети, которые обычно  не  отличались  высокой активностью  на  занятиях, стали активно высказывать  свое  мнение, рассуждать.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Мультимедийная  учебная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презентация – электронное  пособие, разработанное  с  помощью   мультимедийных   технологий, которое  исполняет  роль  наглядного  представления  учебного  материала    и  предъявляется  учащимся  на  мониторе  или  на  специальном  экране посредством  компьютера.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Для  создания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 таких  пособий  могут использоваться  электронные  программы – инструментарии: </w:t>
      </w:r>
      <w:proofErr w:type="spellStart"/>
      <w:r w:rsidRPr="00DD13B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DD13B6">
        <w:rPr>
          <w:rFonts w:ascii="Times New Roman" w:hAnsi="Times New Roman" w:cs="Times New Roman"/>
          <w:sz w:val="24"/>
          <w:szCs w:val="24"/>
        </w:rPr>
        <w:t>, Flash5.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Прежде  чем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начинать  создание  мультимедийной учебной презентации  желательно: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1. Определить цель,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время  и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место  использования  данного  пособия  на конкретном  занятии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2. Разработать сценарий,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структуру  изложения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учебного  материала.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Отобрать  и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обработать  информативный  или  тестовый материал  так, чтобы  не допустить перегруженности.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lastRenderedPageBreak/>
        <w:t xml:space="preserve">4. Продумать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простое  композиционное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решение  отдельных  слайдов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Заранее  составить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и  записать  дикторский текст: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а) должен быть научным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б)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понятным  для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понимания  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в)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лаконичным  и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выразительным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Определить  место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и длительность  звучания музыкального сопровождения, звуков живой и неживой природы.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Мультимедийная  презентация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позволяет  сочетать  в  себе  элементы разных  видов  компьютерных  программ  и  целый  ряд  функций. Учебный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материал,  представленный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в  виде  разнообразных носителей  информации: тексты, иллюстрацию.      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Информационная  функция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презентации  заключается  в  том, что  посредством  ее  демонстрации  за  короткий  промежуток  времени  передается такой  объем  сведений, который  невозможно  представить  при  словесном  изложении  с использованием  других  средств обучения, имеющихся  в распоряжении  воспитателя..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Мультимедийная  презентация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при  объяснении  воспитателя  выполняет  иллюстративную  функцию. Использование крупных,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красочных  изображений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>,  фрагментов учебных  кино-видеофильмов  и  телепередач,  адаптированных  с  учетом  познавательных   особенностей  дошкольников, окажет  положительное  влияние на  формирование четких  представлений  об  изучаемых  естествоведческих  объектах  или  явлений.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Презентация  может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использоваться  в различных  учебных ситуациях: в процессе  рассказа  воспитателя  и  воспитанников,  при  обобщении  и  закреплении материала.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Управление  сменой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слайдов  мультимедийной презентации   осуществляется  воспитателем,  поэтому  темп  предъявления  информации  с экрана  устанавливается в  соответствии  с  возможностями  детей.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Фрагментарный  показ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позволяет  давать  информацию в небольшом количестве, что  способствует  лучшему  усвоению  материала.</w:t>
      </w:r>
    </w:p>
    <w:p w:rsidR="00DD13B6" w:rsidRPr="00DD13B6" w:rsidRDefault="00DD13B6" w:rsidP="00DD13B6">
      <w:pPr>
        <w:rPr>
          <w:rFonts w:ascii="Times New Roman" w:hAnsi="Times New Roman" w:cs="Times New Roman"/>
          <w:sz w:val="24"/>
          <w:szCs w:val="24"/>
        </w:rPr>
      </w:pPr>
      <w:r w:rsidRPr="00DD13B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Включение  в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презентацию  заданий, тестов, вопросов, дидактических  игр  разного   уровня  сложности  позволит актуализировать имеющиеся  у детей  знания, закрепить  и  обобщить  полученные  в  ходе    занятия. При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возникновении  ситуации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затруднения  есть возможность  неоднократного  возвращения  к  нужному  слайду, для уточнения, получения  подсказки  в   виде  разъяснения  или  выбора  варианта  ответа. </w:t>
      </w:r>
      <w:proofErr w:type="gramStart"/>
      <w:r w:rsidRPr="00DD13B6">
        <w:rPr>
          <w:rFonts w:ascii="Times New Roman" w:hAnsi="Times New Roman" w:cs="Times New Roman"/>
          <w:sz w:val="24"/>
          <w:szCs w:val="24"/>
        </w:rPr>
        <w:t>Показ  на</w:t>
      </w:r>
      <w:proofErr w:type="gramEnd"/>
      <w:r w:rsidRPr="00DD13B6">
        <w:rPr>
          <w:rFonts w:ascii="Times New Roman" w:hAnsi="Times New Roman" w:cs="Times New Roman"/>
          <w:sz w:val="24"/>
          <w:szCs w:val="24"/>
        </w:rPr>
        <w:t xml:space="preserve">  экране  правильного  ответа, будет  способствовать выполнению  воспитанников самопроверки.</w:t>
      </w:r>
    </w:p>
    <w:p w:rsidR="00002390" w:rsidRPr="00DD13B6" w:rsidRDefault="00002390">
      <w:pPr>
        <w:rPr>
          <w:rFonts w:ascii="Times New Roman" w:hAnsi="Times New Roman" w:cs="Times New Roman"/>
          <w:sz w:val="24"/>
          <w:szCs w:val="24"/>
        </w:rPr>
      </w:pPr>
    </w:p>
    <w:sectPr w:rsidR="00002390" w:rsidRPr="00DD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B6"/>
    <w:rsid w:val="00002390"/>
    <w:rsid w:val="00D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DE94"/>
  <w15:chartTrackingRefBased/>
  <w15:docId w15:val="{47CF6EAA-6E5E-47E9-8DAD-D4C86A69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2020-11-29T16:48:00Z</dcterms:created>
  <dcterms:modified xsi:type="dcterms:W3CDTF">2020-11-29T16:52:00Z</dcterms:modified>
</cp:coreProperties>
</file>