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16" w:rsidRPr="00CE5C32" w:rsidRDefault="006B1816" w:rsidP="0076031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5C32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культура </w:t>
      </w:r>
      <w:r w:rsidR="00760312">
        <w:rPr>
          <w:rFonts w:ascii="Times New Roman" w:hAnsi="Times New Roman" w:cs="Times New Roman"/>
          <w:sz w:val="28"/>
          <w:szCs w:val="28"/>
          <w:lang w:eastAsia="ru-RU"/>
        </w:rPr>
        <w:t>и спорт – основы здоровой нации</w:t>
      </w:r>
    </w:p>
    <w:p w:rsidR="00B5738B" w:rsidRPr="00CE5C32" w:rsidRDefault="006B1816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 xml:space="preserve">Одним из направлений национальной стратегии России является здоровье нации. В развитии общества, его духовного и физического здоровья значительную роль </w:t>
      </w:r>
      <w:proofErr w:type="spellStart"/>
      <w:r w:rsidRPr="00CE5C32">
        <w:rPr>
          <w:rFonts w:ascii="Times New Roman" w:hAnsi="Times New Roman" w:cs="Times New Roman"/>
          <w:sz w:val="28"/>
          <w:szCs w:val="28"/>
        </w:rPr>
        <w:t>играютфизическая</w:t>
      </w:r>
      <w:proofErr w:type="spellEnd"/>
      <w:r w:rsidRPr="00CE5C32">
        <w:rPr>
          <w:rFonts w:ascii="Times New Roman" w:hAnsi="Times New Roman" w:cs="Times New Roman"/>
          <w:sz w:val="28"/>
          <w:szCs w:val="28"/>
        </w:rPr>
        <w:t xml:space="preserve"> культура и спорт. Стратегической целью государственной политики в сфере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на повышение </w:t>
      </w:r>
      <w:proofErr w:type="spellStart"/>
      <w:r w:rsidRPr="00CE5C32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CE5C32">
        <w:rPr>
          <w:rFonts w:ascii="Times New Roman" w:hAnsi="Times New Roman" w:cs="Times New Roman"/>
          <w:sz w:val="28"/>
          <w:szCs w:val="28"/>
        </w:rPr>
        <w:t xml:space="preserve"> российского спорта.</w:t>
      </w:r>
      <w:r w:rsidRPr="00CE5C32">
        <w:rPr>
          <w:rFonts w:ascii="Times New Roman" w:hAnsi="Times New Roman" w:cs="Times New Roman"/>
          <w:sz w:val="28"/>
          <w:szCs w:val="28"/>
        </w:rPr>
        <w:t xml:space="preserve"> </w:t>
      </w:r>
      <w:r w:rsidRPr="00CE5C32">
        <w:rPr>
          <w:rFonts w:ascii="Times New Roman" w:hAnsi="Times New Roman" w:cs="Times New Roman"/>
          <w:sz w:val="28"/>
          <w:szCs w:val="28"/>
        </w:rPr>
        <w:t>Главное богатство любой страны - физически здоровый и духовно развитый человек. Каждый гражданин – частичка государства, поэтому именно он, воспитанный и образованный, определяет потенциал могущества государства. Здоровая нация – признак сильной страны. Государство признано обеспечить физическое и духовно нравственное здоровье человека, развивать физическую культуру и спорт, формировать достойный образ жизни.</w:t>
      </w:r>
    </w:p>
    <w:p w:rsidR="006B1816" w:rsidRPr="00CE5C32" w:rsidRDefault="006B1816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Современный школьник – это, в первую очередь, продвинутый пользователь ПК, интерактивных досок и других средств ТСО. Он обладает широким кругозором благодаря сети Интернет, а также благодаря современным родителям, которые много путешествуют. Современный школьник шагает в ногу со временем, имея богатые возможности для самопознания, саморазвития, самосовершенствования.</w:t>
      </w:r>
    </w:p>
    <w:p w:rsidR="006B1816" w:rsidRPr="00CE5C32" w:rsidRDefault="006B1816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 xml:space="preserve">Сегодня школьники очень заняты. Это касается не только учебы. Помимо школы обучающиеся посещают огромное количество дополнительных секций, кружков. Радует то, что ЗОЖ сейчас очень моден среди подростков и многие посещают именно спортивные секции такие, как хоккей, бассейн, танцы, легкая и тяжелая атлетика, волейбол, баскетбол, футбол. Все перечисленные секции очень популярны среди учеников </w:t>
      </w:r>
      <w:proofErr w:type="gramStart"/>
      <w:r w:rsidRPr="00CE5C32">
        <w:rPr>
          <w:rFonts w:ascii="Times New Roman" w:hAnsi="Times New Roman" w:cs="Times New Roman"/>
          <w:sz w:val="28"/>
          <w:szCs w:val="28"/>
        </w:rPr>
        <w:t>нашей школы</w:t>
      </w:r>
      <w:proofErr w:type="gramEnd"/>
      <w:r w:rsidRPr="00CE5C32">
        <w:rPr>
          <w:rFonts w:ascii="Times New Roman" w:hAnsi="Times New Roman" w:cs="Times New Roman"/>
          <w:sz w:val="28"/>
          <w:szCs w:val="28"/>
        </w:rPr>
        <w:t xml:space="preserve"> и они положительно влияют на их здоровье. Школьники 3,4,5 классов отдают предпочтение кружкам творчества, что развивает их творческое мышление и навыки.</w:t>
      </w:r>
    </w:p>
    <w:p w:rsidR="006B1816" w:rsidRPr="00CE5C32" w:rsidRDefault="006B1816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Ценности образования 21 века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-инициативность и нацеленность на приобретение новых компетенций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-готовность и способность к технологическим, организационным, социальным инновациям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-сотрудничество и взаимная ответственность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-креативность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-критическое мышление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lastRenderedPageBreak/>
        <w:t>-высокая социальная активность и компетентность в осуществлении социальных взаимодействий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-информационная грамотность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Основной целью обучения является формирование в процессе реальной деятельности когнитивных, эмоциональных и стратегических (</w:t>
      </w:r>
      <w:proofErr w:type="spellStart"/>
      <w:r w:rsidRPr="00CE5C3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E5C32">
        <w:rPr>
          <w:rFonts w:ascii="Times New Roman" w:hAnsi="Times New Roman" w:cs="Times New Roman"/>
          <w:sz w:val="28"/>
          <w:szCs w:val="28"/>
        </w:rPr>
        <w:t>) компетенций: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-Учащиеся -полноправные члены учебного сообщества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-Каждый ученик движется по собственной образовательной траектории, конструируя уникальное знание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-Учащиеся принимают значительную часть решений относительно того, что изучать, как изучать и какие ресурсы для этого использовать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-Обучение происходит в условиях практико-ориентированной деятельности через взаимодействие учащихся друг с другом, с учителем и с окружающей средой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учащиеся принимают активное участие: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•Ученики самостоятельны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•Сотрудничество ученика, учителя и семьи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•Открытая образовательная среда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•Обучение в контексте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•Повышение значимости формирующего оценивания</w:t>
      </w:r>
    </w:p>
    <w:p w:rsidR="006B1816" w:rsidRPr="00CE5C32" w:rsidRDefault="006B1816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•Междисциплинарные знания</w:t>
      </w:r>
    </w:p>
    <w:p w:rsidR="006B1816" w:rsidRPr="00CE5C32" w:rsidRDefault="006B1816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 xml:space="preserve">Для человека, мечтающего добиться успеха в жизни, активного в своих действиях, важным являлось и является образование. Сегодняшние детишки просто акселераты: рослые, крепкие, развитые не по годам. Но наряду с этим, нынешних малышей можно охарактеризовать как часто болеющих, быстрее устающих. Это зависит от образа жизни, питания, окружающей среды и социального положения семьи. А ведь здоровье ребенка – это залог успешной учебы. А если серьезно, то ученик 21 века – это обычный человек, живущий в современном мире, идущий в ногу со временем и думающий о будущем. Он получает хорошие оценки, дома забывает дневник, делает домашнее задание, радуется, когда учитель заболеет, слушает популярную музыку, модно одевается и постоянно что-то жует, слушают учителя на уроках и бегают на переменах. Он истинное дитя своего поколения. Именно таких детей мы с вами учим, воспитываем, и надо принимать их такими, какие они есть. А </w:t>
      </w:r>
      <w:r w:rsidRPr="00CE5C32">
        <w:rPr>
          <w:rFonts w:ascii="Times New Roman" w:hAnsi="Times New Roman" w:cs="Times New Roman"/>
          <w:sz w:val="28"/>
          <w:szCs w:val="28"/>
        </w:rPr>
        <w:lastRenderedPageBreak/>
        <w:t>ученики будущего? Что ж, наверное, и они будут детьми своей эпохи, но это уже другая история. Школа – это первый шаг в большой, взрослый мир и ученик должен сделать его уверенно.</w:t>
      </w:r>
    </w:p>
    <w:p w:rsidR="006B1816" w:rsidRPr="00CE5C32" w:rsidRDefault="006B1816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Важнейшим условием для достижения задач физического и духовного оздоровления населения является поднятие престижа занятием физической культурой и спортом, а также формирование сферы досуга, которая не только будет способствовать ведению здорового образа жизни, но и станет доступной и привлекательной для современной молодежи, станет сферой, предоставляющей широкие возможности для самореализации</w:t>
      </w:r>
    </w:p>
    <w:p w:rsidR="006B1816" w:rsidRPr="00CE5C32" w:rsidRDefault="006B1816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C32">
        <w:rPr>
          <w:rFonts w:ascii="Times New Roman" w:hAnsi="Times New Roman" w:cs="Times New Roman"/>
          <w:sz w:val="28"/>
          <w:szCs w:val="28"/>
          <w:lang w:eastAsia="ru-RU"/>
        </w:rPr>
        <w:t>Изменения в обществе, в демографии, общественном сознании, жизненных установках и других аспектах внешней и внутренней среды обуславливают различия физических потребностей населения в спортивных занятиях и соответственно в специфике организации спортивной работы</w:t>
      </w:r>
    </w:p>
    <w:p w:rsidR="00CE5C32" w:rsidRPr="00CE5C32" w:rsidRDefault="00CE5C32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5C32">
        <w:rPr>
          <w:rFonts w:ascii="Times New Roman" w:hAnsi="Times New Roman" w:cs="Times New Roman"/>
          <w:sz w:val="28"/>
          <w:szCs w:val="28"/>
        </w:rPr>
        <w:t xml:space="preserve">порту присущи здравоохранительная, образовательная, культурная, духовная, правоохранительная и оборонная функции. Физическая развитость населения способствует улучшению производства, как следствие, возрастает экономический потенциал государства. Все более важной становится его роль в социализации и воспитании подрастающего поколения, формировании образа и стиля жизни. Он "затрагивает и такие, </w:t>
      </w:r>
      <w:proofErr w:type="gramStart"/>
      <w:r w:rsidRPr="00CE5C32">
        <w:rPr>
          <w:rFonts w:ascii="Times New Roman" w:hAnsi="Times New Roman" w:cs="Times New Roman"/>
          <w:sz w:val="28"/>
          <w:szCs w:val="28"/>
        </w:rPr>
        <w:t>казалось бы</w:t>
      </w:r>
      <w:proofErr w:type="gramEnd"/>
      <w:r w:rsidRPr="00CE5C32">
        <w:rPr>
          <w:rFonts w:ascii="Times New Roman" w:hAnsi="Times New Roman" w:cs="Times New Roman"/>
          <w:sz w:val="28"/>
          <w:szCs w:val="28"/>
        </w:rPr>
        <w:t xml:space="preserve"> несопоставимые явления, как общественное положение, расовые и национальные отношения, деловую жизнь, модели автомобилей, моду, концепцию героизма и этические ценностей. </w:t>
      </w:r>
    </w:p>
    <w:p w:rsidR="00CE5C32" w:rsidRPr="00CE5C32" w:rsidRDefault="00CE5C32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Формирование здорового облика нации есть первостепенная задача, к выполнению которой стремится каждое государство. Определяющее значение в этом имеет социальный образ жизни, обеспечиваемые обществом и государством доступные стандарты жизнедеятельности человека каждому гражданину, чем определяется уровень и качество жизни населения страны. Для этого общество мобилизует различные средства, которыми реально располагает, и в первую очередь возможности человеческого фактора - масштабов популяции, демографической динамики и состояния здоровья населе</w:t>
      </w:r>
      <w:r w:rsidRPr="00CE5C32">
        <w:rPr>
          <w:rFonts w:ascii="Times New Roman" w:hAnsi="Times New Roman" w:cs="Times New Roman"/>
          <w:sz w:val="28"/>
          <w:szCs w:val="28"/>
        </w:rPr>
        <w:t>ния</w:t>
      </w:r>
    </w:p>
    <w:p w:rsidR="00CE5C32" w:rsidRPr="00CE5C32" w:rsidRDefault="00CE5C32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Осознание роли физической культуры в жизни человека и общества усилилось в последние десятилетия. Стимулом для этого является значение физической культуры как фактора совершенствования природы человека, как элемента компенсации развивающегося дисбаланса требуемого объема и качества двигательной активности с одной стороны, и реальной физической активности в повседневной жизни - с другой стороны.</w:t>
      </w:r>
    </w:p>
    <w:p w:rsidR="00CE5C32" w:rsidRPr="00CE5C32" w:rsidRDefault="00CE5C32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 xml:space="preserve">Физическая культура посредством физических упражнений готовит людей к жизни и труду, используя естественные силы природы и весь </w:t>
      </w:r>
      <w:r w:rsidRPr="00CE5C32">
        <w:rPr>
          <w:rFonts w:ascii="Times New Roman" w:hAnsi="Times New Roman" w:cs="Times New Roman"/>
          <w:sz w:val="28"/>
          <w:szCs w:val="28"/>
        </w:rPr>
        <w:lastRenderedPageBreak/>
        <w:t>комплекс гигиенических факторов, а также режим труда, быт, отдых, определяющих состояние здоровья человека и уровень его общей и специальной физической подготовки.</w:t>
      </w:r>
    </w:p>
    <w:p w:rsidR="00CE5C32" w:rsidRPr="00CE5C32" w:rsidRDefault="00CE5C32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Показателями состояния физической культуры в обществе являются: массовость ее развития; степень использования средств физической культуры в сфере образования и воспитания; уровень здоровья и всестороннего развития физических способностей людей; уровень спортивных достижений; наличие и уровень квалификации профессиональных и общественных физкультурных кадров; пропаганда физической культуры и спорта.</w:t>
      </w:r>
    </w:p>
    <w:p w:rsidR="00CE5C32" w:rsidRPr="00CE5C32" w:rsidRDefault="00CE5C32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Недостатки физического воспитания и развития спорта среди подростков, детей и молодежи объясняются комплексом нерешенных вопросов, среди которых слаборазвитая материально-техническая база; ограниченный объем учебного времени, отведенного на обязательные занятия по физическому воспитанию; издержки в профессиональной подготовке педагогических кадров, в содержании и формах физкультурно-оздоровительной работы, особенно среди дошкольников; ориентация педагогической деятельности на количественные показатели; отсутствие традиций семейного физического воспитания; несогласованность действий органов народного образования, здравоохранения, физической культуры и спорта</w:t>
      </w:r>
    </w:p>
    <w:p w:rsidR="00CE5C32" w:rsidRPr="00CE5C32" w:rsidRDefault="00CE5C32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Забота о развитии физической культуры и спорта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CE5C32" w:rsidRPr="00CE5C32" w:rsidRDefault="00CE5C32" w:rsidP="00CE5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Здоровье человека - результат сложного взаимодействия социальных, средовых и биологических факторов</w:t>
      </w:r>
    </w:p>
    <w:p w:rsidR="00CE5C32" w:rsidRPr="00CE5C32" w:rsidRDefault="00CE5C32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Роль физической культуры в оздоровлении нации состоит в следующем:</w:t>
      </w:r>
    </w:p>
    <w:p w:rsidR="00CE5C32" w:rsidRPr="00CE5C32" w:rsidRDefault="00CE5C32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 поддержание и укрепления здоровья людей, совершенствование их культуры способом общения, активного проведения досуга, альтернативой вредным привычкам и пристрастиям;</w:t>
      </w:r>
    </w:p>
    <w:p w:rsidR="00CE5C32" w:rsidRPr="00CE5C32" w:rsidRDefault="00CE5C32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 минимизация экономических потерь за счет физической активности и оздоровительно-массовый спорт;</w:t>
      </w:r>
    </w:p>
    <w:p w:rsidR="00CE5C32" w:rsidRPr="00CE5C32" w:rsidRDefault="00CE5C32" w:rsidP="00CE5C32">
      <w:pPr>
        <w:jc w:val="both"/>
        <w:rPr>
          <w:rFonts w:ascii="Times New Roman" w:hAnsi="Times New Roman" w:cs="Times New Roman"/>
          <w:sz w:val="28"/>
          <w:szCs w:val="28"/>
        </w:rPr>
      </w:pPr>
      <w:r w:rsidRPr="00CE5C32">
        <w:rPr>
          <w:rFonts w:ascii="Times New Roman" w:hAnsi="Times New Roman" w:cs="Times New Roman"/>
          <w:sz w:val="28"/>
          <w:szCs w:val="28"/>
        </w:rPr>
        <w:t>- увеличение продолжительности жизни населения, а также трудоспособного возраста людей;</w:t>
      </w:r>
    </w:p>
    <w:p w:rsidR="00CE5C32" w:rsidRPr="00760312" w:rsidRDefault="00CE5C32" w:rsidP="00CE5C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5C32">
        <w:rPr>
          <w:rFonts w:ascii="Times New Roman" w:hAnsi="Times New Roman" w:cs="Times New Roman"/>
          <w:sz w:val="28"/>
          <w:szCs w:val="28"/>
        </w:rPr>
        <w:t>- развитие спорта</w:t>
      </w:r>
      <w:r>
        <w:rPr>
          <w:rFonts w:ascii="Times New Roman" w:hAnsi="Times New Roman" w:cs="Times New Roman"/>
          <w:sz w:val="28"/>
          <w:szCs w:val="28"/>
        </w:rPr>
        <w:t xml:space="preserve"> высших достижений</w:t>
      </w:r>
    </w:p>
    <w:p w:rsidR="00CE5C32" w:rsidRPr="00CE5C32" w:rsidRDefault="00CE5C32" w:rsidP="00CE5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C32" w:rsidRPr="00CE5C32" w:rsidRDefault="00CE5C32" w:rsidP="00CE5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C32" w:rsidRPr="00CE5C32" w:rsidRDefault="00CE5C32" w:rsidP="00CE5C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C32" w:rsidRPr="00CE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5F"/>
    <w:rsid w:val="0004165F"/>
    <w:rsid w:val="006B1816"/>
    <w:rsid w:val="00760312"/>
    <w:rsid w:val="00B5738B"/>
    <w:rsid w:val="00C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7AE65-5E7D-4397-8FCB-696EA1D4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8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Fedorova</dc:creator>
  <cp:keywords/>
  <dc:description/>
  <cp:lastModifiedBy>Aleksandra Fedorova</cp:lastModifiedBy>
  <cp:revision>3</cp:revision>
  <dcterms:created xsi:type="dcterms:W3CDTF">2019-12-10T09:09:00Z</dcterms:created>
  <dcterms:modified xsi:type="dcterms:W3CDTF">2019-12-10T09:41:00Z</dcterms:modified>
</cp:coreProperties>
</file>