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9A3" w:rsidRDefault="006579A3" w:rsidP="006579A3">
      <w:pPr>
        <w:spacing w:after="0" w:line="240" w:lineRule="auto"/>
        <w:ind w:firstLine="567"/>
        <w:rPr>
          <w:rFonts w:ascii="Times New Roman" w:hAnsi="Times New Roman" w:cs="Times New Roman"/>
          <w:sz w:val="28"/>
          <w:szCs w:val="28"/>
        </w:rPr>
      </w:pPr>
    </w:p>
    <w:p w:rsidR="006579A3" w:rsidRDefault="006579A3" w:rsidP="006579A3">
      <w:pPr>
        <w:spacing w:after="0" w:line="240" w:lineRule="auto"/>
        <w:ind w:firstLine="567"/>
        <w:jc w:val="center"/>
        <w:rPr>
          <w:rFonts w:ascii="Times New Roman" w:hAnsi="Times New Roman" w:cs="Times New Roman"/>
          <w:b/>
          <w:bCs/>
          <w:sz w:val="28"/>
          <w:szCs w:val="28"/>
        </w:rPr>
      </w:pPr>
      <w:r w:rsidRPr="00D84EEA">
        <w:rPr>
          <w:rFonts w:ascii="Times New Roman" w:hAnsi="Times New Roman" w:cs="Times New Roman"/>
          <w:b/>
          <w:bCs/>
          <w:sz w:val="28"/>
          <w:szCs w:val="28"/>
        </w:rPr>
        <w:t>Использование информационно-коммуникационных технологий (ИКТ) на уроках английского языка в системе среднего профессионального образования (СПО)</w:t>
      </w:r>
    </w:p>
    <w:p w:rsidR="006579A3" w:rsidRPr="006579A3" w:rsidRDefault="006579A3" w:rsidP="006579A3">
      <w:pPr>
        <w:spacing w:after="0" w:line="240" w:lineRule="auto"/>
        <w:ind w:firstLine="567"/>
        <w:jc w:val="right"/>
        <w:rPr>
          <w:rFonts w:ascii="Times New Roman" w:eastAsia="Calibri" w:hAnsi="Times New Roman" w:cs="Times New Roman"/>
          <w:i/>
          <w:sz w:val="28"/>
          <w:szCs w:val="28"/>
        </w:rPr>
      </w:pPr>
      <w:proofErr w:type="spellStart"/>
      <w:r w:rsidRPr="006579A3">
        <w:rPr>
          <w:rFonts w:ascii="Times New Roman" w:eastAsia="Calibri" w:hAnsi="Times New Roman" w:cs="Times New Roman"/>
          <w:i/>
          <w:sz w:val="28"/>
          <w:szCs w:val="28"/>
        </w:rPr>
        <w:t>Е.А.</w:t>
      </w:r>
      <w:r>
        <w:rPr>
          <w:rFonts w:ascii="Times New Roman" w:eastAsia="Calibri" w:hAnsi="Times New Roman" w:cs="Times New Roman"/>
          <w:i/>
          <w:sz w:val="28"/>
          <w:szCs w:val="28"/>
        </w:rPr>
        <w:t>Иванова</w:t>
      </w:r>
      <w:proofErr w:type="spellEnd"/>
    </w:p>
    <w:p w:rsidR="006579A3" w:rsidRPr="006579A3" w:rsidRDefault="006579A3" w:rsidP="006579A3">
      <w:pPr>
        <w:spacing w:after="0" w:line="240" w:lineRule="auto"/>
        <w:ind w:firstLine="567"/>
        <w:jc w:val="right"/>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rPr>
        <w:t>преподаватель</w:t>
      </w:r>
      <w:proofErr w:type="gramEnd"/>
      <w:r w:rsidRPr="006579A3">
        <w:rPr>
          <w:rFonts w:ascii="Times New Roman" w:eastAsia="Calibri" w:hAnsi="Times New Roman" w:cs="Times New Roman"/>
          <w:i/>
          <w:sz w:val="28"/>
          <w:szCs w:val="28"/>
        </w:rPr>
        <w:t xml:space="preserve"> КОГПОАУ «Вятский колледж культуры»</w:t>
      </w:r>
    </w:p>
    <w:p w:rsidR="006579A3" w:rsidRPr="006579A3" w:rsidRDefault="006579A3" w:rsidP="006579A3">
      <w:pPr>
        <w:spacing w:after="0" w:line="240" w:lineRule="auto"/>
        <w:ind w:firstLine="567"/>
        <w:jc w:val="right"/>
        <w:rPr>
          <w:rFonts w:ascii="Calibri" w:eastAsia="Calibri" w:hAnsi="Calibri" w:cs="Times New Roman"/>
        </w:rPr>
      </w:pPr>
      <w:r w:rsidRPr="006579A3">
        <w:rPr>
          <w:rFonts w:ascii="Times New Roman" w:eastAsia="Calibri" w:hAnsi="Times New Roman" w:cs="Times New Roman"/>
          <w:i/>
          <w:sz w:val="28"/>
          <w:szCs w:val="28"/>
        </w:rPr>
        <w:t>г. Киров</w:t>
      </w:r>
    </w:p>
    <w:p w:rsidR="006579A3" w:rsidRPr="00D84EEA" w:rsidRDefault="006579A3" w:rsidP="006579A3">
      <w:pPr>
        <w:spacing w:after="0" w:line="240" w:lineRule="auto"/>
        <w:ind w:firstLine="567"/>
        <w:jc w:val="center"/>
        <w:rPr>
          <w:rFonts w:ascii="Times New Roman" w:hAnsi="Times New Roman" w:cs="Times New Roman"/>
          <w:b/>
          <w:bCs/>
          <w:sz w:val="28"/>
          <w:szCs w:val="28"/>
        </w:rPr>
      </w:pP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sz w:val="28"/>
          <w:szCs w:val="28"/>
        </w:rPr>
        <w:t>Современное образование, в особенности СПО, сталкивается с необходимостью подготовки конкурентоспособных специалистов, готовых к работе в условиях глобальной экономики и информационного общества. Владение иностранными языками, в частности английским, становится одним из ключевых требований к выпускникам, открывая двери к более широким карьерным возможностям и доступу к актуальной профессиональной информации. В данном контексте информационно-коммуникационные технологии (ИКТ) выступают не просто как вспомогательный инструмент, но как мощный ресурс, способный трансформировать образовательный процесс, повысить его эффективность и мотивацию обучающихся. Настоящий доклад посвящен рассмотрению возможностей и перспектив использования ИКТ на уроках английского языка в системе СПО.</w:t>
      </w:r>
    </w:p>
    <w:p w:rsidR="008D460D" w:rsidRDefault="008D460D" w:rsidP="006579A3">
      <w:pPr>
        <w:spacing w:after="0" w:line="240" w:lineRule="auto"/>
        <w:ind w:firstLine="567"/>
        <w:rPr>
          <w:rFonts w:ascii="Times New Roman" w:hAnsi="Times New Roman" w:cs="Times New Roman"/>
          <w:b/>
          <w:bCs/>
          <w:sz w:val="28"/>
          <w:szCs w:val="28"/>
        </w:rPr>
      </w:pP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1. Актуальность применения ИКТ на уроках английского языка в СПО</w:t>
      </w: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sz w:val="28"/>
          <w:szCs w:val="28"/>
        </w:rPr>
        <w:t>Система СПО ставит перед собой задачу не только формирования профессиональных компетенций, но и развития общекультурных, в том числе языковых, навыков. Студенты СПО, как правило, обладают определенным уровнем цифровой грамотности, что делает применение ИКТ естественным и органичным. Интеграция ИКТ позволяет:</w:t>
      </w:r>
    </w:p>
    <w:p w:rsidR="006579A3" w:rsidRPr="00D84EEA" w:rsidRDefault="006579A3" w:rsidP="006579A3">
      <w:pPr>
        <w:numPr>
          <w:ilvl w:val="0"/>
          <w:numId w:val="1"/>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Повысить мотивацию и интерес к изучению языка:</w:t>
      </w:r>
      <w:r w:rsidRPr="00D84EEA">
        <w:rPr>
          <w:rFonts w:ascii="Times New Roman" w:hAnsi="Times New Roman" w:cs="Times New Roman"/>
          <w:sz w:val="28"/>
          <w:szCs w:val="28"/>
        </w:rPr>
        <w:t xml:space="preserve"> Интерактивные задания, мультимедийный контент, </w:t>
      </w:r>
      <w:proofErr w:type="spellStart"/>
      <w:r w:rsidRPr="00D84EEA">
        <w:rPr>
          <w:rFonts w:ascii="Times New Roman" w:hAnsi="Times New Roman" w:cs="Times New Roman"/>
          <w:sz w:val="28"/>
          <w:szCs w:val="28"/>
        </w:rPr>
        <w:t>геймификация</w:t>
      </w:r>
      <w:proofErr w:type="spellEnd"/>
      <w:r w:rsidRPr="00D84EEA">
        <w:rPr>
          <w:rFonts w:ascii="Times New Roman" w:hAnsi="Times New Roman" w:cs="Times New Roman"/>
          <w:sz w:val="28"/>
          <w:szCs w:val="28"/>
        </w:rPr>
        <w:t xml:space="preserve"> делают процесс обучения более увлекательным и менее монотонным. Это особенно важно для студентов СПО, чьи интересы зачастую тесно связаны с практическими и технологическими аспектами.</w:t>
      </w:r>
    </w:p>
    <w:p w:rsidR="006579A3" w:rsidRPr="00D84EEA" w:rsidRDefault="006579A3" w:rsidP="006579A3">
      <w:pPr>
        <w:numPr>
          <w:ilvl w:val="0"/>
          <w:numId w:val="1"/>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Создать аутентичную языковую среду:</w:t>
      </w:r>
      <w:r w:rsidRPr="00D84EEA">
        <w:rPr>
          <w:rFonts w:ascii="Times New Roman" w:hAnsi="Times New Roman" w:cs="Times New Roman"/>
          <w:sz w:val="28"/>
          <w:szCs w:val="28"/>
        </w:rPr>
        <w:t xml:space="preserve"> Доступ к реальным материалам на английском языке (видео, аудио, статьи, блоги, профессиональные ресурсы) позволяет погрузиться в языковую среду, приблизиться к реальному использованию языка за пределами аудитории.</w:t>
      </w:r>
    </w:p>
    <w:p w:rsidR="006579A3" w:rsidRPr="00D84EEA" w:rsidRDefault="006579A3" w:rsidP="006579A3">
      <w:pPr>
        <w:numPr>
          <w:ilvl w:val="0"/>
          <w:numId w:val="1"/>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Персонализировать обучение:</w:t>
      </w:r>
      <w:r w:rsidRPr="00D84EEA">
        <w:rPr>
          <w:rFonts w:ascii="Times New Roman" w:hAnsi="Times New Roman" w:cs="Times New Roman"/>
          <w:sz w:val="28"/>
          <w:szCs w:val="28"/>
        </w:rPr>
        <w:t xml:space="preserve"> ИКТ позволяют адаптировать учебный материал под индивидуальные потребности, темп обучения и уровень владения языком каждого студента, предлагая дифференцированные задания.</w:t>
      </w:r>
    </w:p>
    <w:p w:rsidR="006579A3" w:rsidRPr="00D84EEA" w:rsidRDefault="006579A3" w:rsidP="006579A3">
      <w:pPr>
        <w:numPr>
          <w:ilvl w:val="0"/>
          <w:numId w:val="1"/>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Развивать навыки самостоятельной работы и самообучения:</w:t>
      </w:r>
      <w:r w:rsidRPr="00D84EEA">
        <w:rPr>
          <w:rFonts w:ascii="Times New Roman" w:hAnsi="Times New Roman" w:cs="Times New Roman"/>
          <w:sz w:val="28"/>
          <w:szCs w:val="28"/>
        </w:rPr>
        <w:t xml:space="preserve"> Онлайн-ресурсы и платформы стимулируют студентов к поиску информации, выполнению творческих заданий и углублению своих знаний, что способствует формированию навыков непрерывного образования.</w:t>
      </w:r>
    </w:p>
    <w:p w:rsidR="006579A3" w:rsidRPr="00D84EEA" w:rsidRDefault="006579A3" w:rsidP="006579A3">
      <w:pPr>
        <w:numPr>
          <w:ilvl w:val="0"/>
          <w:numId w:val="1"/>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lastRenderedPageBreak/>
        <w:t>Формировать профессионально-ориентированные языковые компетенции:</w:t>
      </w:r>
      <w:r w:rsidRPr="00D84EEA">
        <w:rPr>
          <w:rFonts w:ascii="Times New Roman" w:hAnsi="Times New Roman" w:cs="Times New Roman"/>
          <w:sz w:val="28"/>
          <w:szCs w:val="28"/>
        </w:rPr>
        <w:t xml:space="preserve"> ИКТ позволяют использовать аутентичные профессиональные материалы, моделировать рабочие ситуации, тренировать специализированную лексику и навыки общения в профессиональном контексте, что является критически важным для выпускников СПО.</w:t>
      </w:r>
    </w:p>
    <w:p w:rsidR="008D460D" w:rsidRDefault="008D460D" w:rsidP="006579A3">
      <w:pPr>
        <w:spacing w:after="0" w:line="240" w:lineRule="auto"/>
        <w:ind w:firstLine="567"/>
        <w:rPr>
          <w:rFonts w:ascii="Times New Roman" w:hAnsi="Times New Roman" w:cs="Times New Roman"/>
          <w:b/>
          <w:bCs/>
          <w:sz w:val="28"/>
          <w:szCs w:val="28"/>
        </w:rPr>
      </w:pP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2. Основные направления и инструменты использования ИКТ на уроках английского языка в СПО</w:t>
      </w: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sz w:val="28"/>
          <w:szCs w:val="28"/>
        </w:rPr>
        <w:t>Существует множество способов интеграции ИКТ в учебный процесс, среди которых наиболее эффективными являются:</w:t>
      </w:r>
    </w:p>
    <w:p w:rsidR="006579A3" w:rsidRPr="008D460D" w:rsidRDefault="006579A3" w:rsidP="008D460D">
      <w:pPr>
        <w:pStyle w:val="a3"/>
        <w:numPr>
          <w:ilvl w:val="0"/>
          <w:numId w:val="7"/>
        </w:numPr>
        <w:tabs>
          <w:tab w:val="left" w:pos="851"/>
        </w:tabs>
        <w:spacing w:after="0" w:line="240" w:lineRule="auto"/>
        <w:rPr>
          <w:rFonts w:ascii="Times New Roman" w:hAnsi="Times New Roman" w:cs="Times New Roman"/>
          <w:sz w:val="28"/>
          <w:szCs w:val="28"/>
        </w:rPr>
      </w:pPr>
      <w:r w:rsidRPr="008D460D">
        <w:rPr>
          <w:rFonts w:ascii="Times New Roman" w:hAnsi="Times New Roman" w:cs="Times New Roman"/>
          <w:b/>
          <w:bCs/>
          <w:sz w:val="28"/>
          <w:szCs w:val="28"/>
        </w:rPr>
        <w:t>Использование онлайн-платформ и образовательных ресурсов:</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Порталы для изучения языков:</w:t>
      </w:r>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Duolingo</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Quizlet</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Lingualeo</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Skyeng</w:t>
      </w:r>
      <w:proofErr w:type="spellEnd"/>
      <w:r w:rsidRPr="00D84EEA">
        <w:rPr>
          <w:rFonts w:ascii="Times New Roman" w:hAnsi="Times New Roman" w:cs="Times New Roman"/>
          <w:sz w:val="28"/>
          <w:szCs w:val="28"/>
        </w:rPr>
        <w:t xml:space="preserve"> и др. предлагают интерактивные упражнения, карточки для запоминания лексики, грамматические справочники, игры, способствуя активному усвоению материала.</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proofErr w:type="spellStart"/>
      <w:r w:rsidRPr="00D84EEA">
        <w:rPr>
          <w:rFonts w:ascii="Times New Roman" w:hAnsi="Times New Roman" w:cs="Times New Roman"/>
          <w:b/>
          <w:bCs/>
          <w:sz w:val="28"/>
          <w:szCs w:val="28"/>
        </w:rPr>
        <w:t>Видеохостинги</w:t>
      </w:r>
      <w:proofErr w:type="spellEnd"/>
      <w:r w:rsidRPr="00D84EEA">
        <w:rPr>
          <w:rFonts w:ascii="Times New Roman" w:hAnsi="Times New Roman" w:cs="Times New Roman"/>
          <w:b/>
          <w:bCs/>
          <w:sz w:val="28"/>
          <w:szCs w:val="28"/>
        </w:rPr>
        <w:t xml:space="preserve"> (</w:t>
      </w:r>
      <w:proofErr w:type="spellStart"/>
      <w:r w:rsidRPr="00D84EEA">
        <w:rPr>
          <w:rFonts w:ascii="Times New Roman" w:hAnsi="Times New Roman" w:cs="Times New Roman"/>
          <w:b/>
          <w:bCs/>
          <w:sz w:val="28"/>
          <w:szCs w:val="28"/>
        </w:rPr>
        <w:t>YouTube</w:t>
      </w:r>
      <w:proofErr w:type="spellEnd"/>
      <w:r w:rsidRPr="00D84EEA">
        <w:rPr>
          <w:rFonts w:ascii="Times New Roman" w:hAnsi="Times New Roman" w:cs="Times New Roman"/>
          <w:b/>
          <w:bCs/>
          <w:sz w:val="28"/>
          <w:szCs w:val="28"/>
        </w:rPr>
        <w:t xml:space="preserve">, </w:t>
      </w:r>
      <w:proofErr w:type="spellStart"/>
      <w:r w:rsidRPr="00D84EEA">
        <w:rPr>
          <w:rFonts w:ascii="Times New Roman" w:hAnsi="Times New Roman" w:cs="Times New Roman"/>
          <w:b/>
          <w:bCs/>
          <w:sz w:val="28"/>
          <w:szCs w:val="28"/>
        </w:rPr>
        <w:t>Vimeo</w:t>
      </w:r>
      <w:proofErr w:type="spellEnd"/>
      <w:r w:rsidRPr="00D84EEA">
        <w:rPr>
          <w:rFonts w:ascii="Times New Roman" w:hAnsi="Times New Roman" w:cs="Times New Roman"/>
          <w:b/>
          <w:bCs/>
          <w:sz w:val="28"/>
          <w:szCs w:val="28"/>
        </w:rPr>
        <w:t>):</w:t>
      </w:r>
      <w:r w:rsidRPr="00D84EEA">
        <w:rPr>
          <w:rFonts w:ascii="Times New Roman" w:hAnsi="Times New Roman" w:cs="Times New Roman"/>
          <w:sz w:val="28"/>
          <w:szCs w:val="28"/>
        </w:rPr>
        <w:t xml:space="preserve"> Использование аутентичных видеоматериалов (фильмов, сериалов, интервью, научно-популярных роликов, образовательных каналов) для развития навыков </w:t>
      </w:r>
      <w:proofErr w:type="spellStart"/>
      <w:r w:rsidRPr="00D84EEA">
        <w:rPr>
          <w:rFonts w:ascii="Times New Roman" w:hAnsi="Times New Roman" w:cs="Times New Roman"/>
          <w:sz w:val="28"/>
          <w:szCs w:val="28"/>
        </w:rPr>
        <w:t>аудирования</w:t>
      </w:r>
      <w:proofErr w:type="spellEnd"/>
      <w:r w:rsidRPr="00D84EEA">
        <w:rPr>
          <w:rFonts w:ascii="Times New Roman" w:hAnsi="Times New Roman" w:cs="Times New Roman"/>
          <w:sz w:val="28"/>
          <w:szCs w:val="28"/>
        </w:rPr>
        <w:t>, расширения словарного запаса и знакомства с культурой.</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Электронные библиотеки и профессиональные ресурсы:</w:t>
      </w:r>
      <w:r w:rsidRPr="00D84EEA">
        <w:rPr>
          <w:rFonts w:ascii="Times New Roman" w:hAnsi="Times New Roman" w:cs="Times New Roman"/>
          <w:sz w:val="28"/>
          <w:szCs w:val="28"/>
        </w:rPr>
        <w:t xml:space="preserve"> Доступ к статьям, новостям, книгам, профессиональным журналам на английском языке, что напрямую связано с будущей специальностью студентов.</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Онлайн-словари и переводчики:</w:t>
      </w:r>
      <w:r w:rsidRPr="00D84EEA">
        <w:rPr>
          <w:rFonts w:ascii="Times New Roman" w:hAnsi="Times New Roman" w:cs="Times New Roman"/>
          <w:sz w:val="28"/>
          <w:szCs w:val="28"/>
        </w:rPr>
        <w:t xml:space="preserve"> Использование электронных словарей (</w:t>
      </w:r>
      <w:proofErr w:type="spellStart"/>
      <w:r w:rsidRPr="00D84EEA">
        <w:rPr>
          <w:rFonts w:ascii="Times New Roman" w:hAnsi="Times New Roman" w:cs="Times New Roman"/>
          <w:sz w:val="28"/>
          <w:szCs w:val="28"/>
        </w:rPr>
        <w:t>Lingvo</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Oxford</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Learner's</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Dictionaries</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Cambridge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Dictionary</w:t>
      </w:r>
      <w:proofErr w:type="spellEnd"/>
      <w:r w:rsidRPr="00D84EEA">
        <w:rPr>
          <w:rFonts w:ascii="Times New Roman" w:hAnsi="Times New Roman" w:cs="Times New Roman"/>
          <w:sz w:val="28"/>
          <w:szCs w:val="28"/>
        </w:rPr>
        <w:t>) и контекстных переводчиков для понимания значения слов и фраз, особенно профессиональной лексики.</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Информационно-справочное направление:</w:t>
      </w:r>
      <w:r w:rsidRPr="00D84EEA">
        <w:rPr>
          <w:rFonts w:ascii="Times New Roman" w:hAnsi="Times New Roman" w:cs="Times New Roman"/>
          <w:sz w:val="28"/>
          <w:szCs w:val="28"/>
        </w:rPr>
        <w:t xml:space="preserve"> Для мгновенного перевода и уточнения терминологии по специальности могут использоваться специализированные онлайн-словарь и профессиональные базы данных.</w:t>
      </w:r>
    </w:p>
    <w:p w:rsidR="008D460D" w:rsidRPr="008D460D" w:rsidRDefault="008D460D" w:rsidP="008D460D">
      <w:pPr>
        <w:numPr>
          <w:ilvl w:val="0"/>
          <w:numId w:val="7"/>
        </w:numPr>
        <w:tabs>
          <w:tab w:val="left" w:pos="851"/>
        </w:tabs>
        <w:spacing w:after="0" w:line="240" w:lineRule="auto"/>
        <w:ind w:left="0" w:firstLine="567"/>
        <w:rPr>
          <w:rFonts w:ascii="Times New Roman" w:hAnsi="Times New Roman" w:cs="Times New Roman"/>
          <w:sz w:val="28"/>
          <w:szCs w:val="28"/>
        </w:rPr>
      </w:pPr>
      <w:r w:rsidRPr="008D460D">
        <w:rPr>
          <w:rFonts w:ascii="Times New Roman" w:hAnsi="Times New Roman" w:cs="Times New Roman"/>
          <w:b/>
          <w:bCs/>
          <w:sz w:val="28"/>
          <w:szCs w:val="28"/>
        </w:rPr>
        <w:t>Интерактивные доски и мультимедийные презентации</w:t>
      </w:r>
      <w:r w:rsidRPr="008D460D">
        <w:rPr>
          <w:rFonts w:ascii="Times New Roman" w:hAnsi="Times New Roman" w:cs="Times New Roman"/>
          <w:bCs/>
          <w:sz w:val="28"/>
          <w:szCs w:val="28"/>
        </w:rPr>
        <w:t xml:space="preserve"> играют ключевую роль в создании динамичных уроков, позволяя преподавателю не просто демонстрировать разнообразный контент, но и активно вовлекать студентов в интерактивные задания, проводить опросы и викторины, что делает учебный процесс более наглядным и запоминающимся. Визуализация учебного материала посредством цветных изображений, видеовставок и анимации значительно способствует лучшему усвоению информации, особенно когда речь идет о таких сложных темах, которые требуют наглядного представления.</w:t>
      </w:r>
    </w:p>
    <w:p w:rsidR="006579A3" w:rsidRPr="00D84EEA" w:rsidRDefault="006579A3" w:rsidP="008D460D">
      <w:pPr>
        <w:numPr>
          <w:ilvl w:val="0"/>
          <w:numId w:val="7"/>
        </w:numPr>
        <w:tabs>
          <w:tab w:val="left" w:pos="851"/>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Применение мультимедийных инструментов для развития навыков говорения и письма:</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 xml:space="preserve">Запись аудио- и </w:t>
      </w:r>
      <w:proofErr w:type="spellStart"/>
      <w:r w:rsidRPr="00D84EEA">
        <w:rPr>
          <w:rFonts w:ascii="Times New Roman" w:hAnsi="Times New Roman" w:cs="Times New Roman"/>
          <w:b/>
          <w:bCs/>
          <w:sz w:val="28"/>
          <w:szCs w:val="28"/>
        </w:rPr>
        <w:t>видеосообщений</w:t>
      </w:r>
      <w:proofErr w:type="spellEnd"/>
      <w:r w:rsidRPr="00D84EEA">
        <w:rPr>
          <w:rFonts w:ascii="Times New Roman" w:hAnsi="Times New Roman" w:cs="Times New Roman"/>
          <w:b/>
          <w:bCs/>
          <w:sz w:val="28"/>
          <w:szCs w:val="28"/>
        </w:rPr>
        <w:t>:</w:t>
      </w:r>
      <w:r w:rsidRPr="00D84EEA">
        <w:rPr>
          <w:rFonts w:ascii="Times New Roman" w:hAnsi="Times New Roman" w:cs="Times New Roman"/>
          <w:sz w:val="28"/>
          <w:szCs w:val="28"/>
        </w:rPr>
        <w:t xml:space="preserve"> Студенты могут записывать свои монологи, диалоги, презентации, получая конструктивную обратную связь от преподавателя и </w:t>
      </w:r>
      <w:proofErr w:type="spellStart"/>
      <w:r w:rsidRPr="00D84EEA">
        <w:rPr>
          <w:rFonts w:ascii="Times New Roman" w:hAnsi="Times New Roman" w:cs="Times New Roman"/>
          <w:sz w:val="28"/>
          <w:szCs w:val="28"/>
        </w:rPr>
        <w:t>одногруппников</w:t>
      </w:r>
      <w:proofErr w:type="spellEnd"/>
      <w:r w:rsidRPr="00D84EEA">
        <w:rPr>
          <w:rFonts w:ascii="Times New Roman" w:hAnsi="Times New Roman" w:cs="Times New Roman"/>
          <w:sz w:val="28"/>
          <w:szCs w:val="28"/>
        </w:rPr>
        <w:t>, что способствует развитию беглости речи.</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Использование онлайн-документов и совместное редактирование:</w:t>
      </w:r>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Google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Docs</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Microsoft</w:t>
      </w:r>
      <w:proofErr w:type="spellEnd"/>
      <w:r w:rsidRPr="00D84EEA">
        <w:rPr>
          <w:rFonts w:ascii="Times New Roman" w:hAnsi="Times New Roman" w:cs="Times New Roman"/>
          <w:sz w:val="28"/>
          <w:szCs w:val="28"/>
        </w:rPr>
        <w:t xml:space="preserve"> 365 позволяют студентам работать над письменными </w:t>
      </w:r>
      <w:r w:rsidRPr="00D84EEA">
        <w:rPr>
          <w:rFonts w:ascii="Times New Roman" w:hAnsi="Times New Roman" w:cs="Times New Roman"/>
          <w:sz w:val="28"/>
          <w:szCs w:val="28"/>
        </w:rPr>
        <w:lastRenderedPageBreak/>
        <w:t>заданиями в группах, совместно создавать тексты, проекты, резюме, отслеживая изменения.</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Создание блогов и профессиональных профилей:</w:t>
      </w:r>
      <w:r w:rsidRPr="00D84EEA">
        <w:rPr>
          <w:rFonts w:ascii="Times New Roman" w:hAnsi="Times New Roman" w:cs="Times New Roman"/>
          <w:sz w:val="28"/>
          <w:szCs w:val="28"/>
        </w:rPr>
        <w:t xml:space="preserve"> Студенты могут публиковать свои мысли, эссе, учебные проекты на английском языке, развивая навыки письма и получая реальную читательскую аудиторию.</w:t>
      </w:r>
    </w:p>
    <w:p w:rsidR="006579A3" w:rsidRPr="00D84EEA" w:rsidRDefault="006579A3" w:rsidP="008D460D">
      <w:pPr>
        <w:numPr>
          <w:ilvl w:val="0"/>
          <w:numId w:val="7"/>
        </w:numPr>
        <w:tabs>
          <w:tab w:val="left" w:pos="851"/>
        </w:tabs>
        <w:spacing w:after="0" w:line="240" w:lineRule="auto"/>
        <w:ind w:left="0" w:firstLine="567"/>
        <w:rPr>
          <w:rFonts w:ascii="Times New Roman" w:hAnsi="Times New Roman" w:cs="Times New Roman"/>
          <w:sz w:val="28"/>
          <w:szCs w:val="28"/>
        </w:rPr>
      </w:pPr>
      <w:proofErr w:type="spellStart"/>
      <w:r w:rsidRPr="00D84EEA">
        <w:rPr>
          <w:rFonts w:ascii="Times New Roman" w:hAnsi="Times New Roman" w:cs="Times New Roman"/>
          <w:b/>
          <w:bCs/>
          <w:sz w:val="28"/>
          <w:szCs w:val="28"/>
        </w:rPr>
        <w:t>Игрофикация</w:t>
      </w:r>
      <w:proofErr w:type="spellEnd"/>
      <w:r w:rsidRPr="00D84EEA">
        <w:rPr>
          <w:rFonts w:ascii="Times New Roman" w:hAnsi="Times New Roman" w:cs="Times New Roman"/>
          <w:b/>
          <w:bCs/>
          <w:sz w:val="28"/>
          <w:szCs w:val="28"/>
        </w:rPr>
        <w:t xml:space="preserve"> и </w:t>
      </w:r>
      <w:proofErr w:type="spellStart"/>
      <w:r w:rsidRPr="00D84EEA">
        <w:rPr>
          <w:rFonts w:ascii="Times New Roman" w:hAnsi="Times New Roman" w:cs="Times New Roman"/>
          <w:b/>
          <w:bCs/>
          <w:sz w:val="28"/>
          <w:szCs w:val="28"/>
        </w:rPr>
        <w:t>геймификация</w:t>
      </w:r>
      <w:proofErr w:type="spellEnd"/>
      <w:r w:rsidRPr="00D84EEA">
        <w:rPr>
          <w:rFonts w:ascii="Times New Roman" w:hAnsi="Times New Roman" w:cs="Times New Roman"/>
          <w:b/>
          <w:bCs/>
          <w:sz w:val="28"/>
          <w:szCs w:val="28"/>
        </w:rPr>
        <w:t>:</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Использование обучающих игр:</w:t>
      </w:r>
      <w:r w:rsidRPr="00D84EEA">
        <w:rPr>
          <w:rFonts w:ascii="Times New Roman" w:hAnsi="Times New Roman" w:cs="Times New Roman"/>
          <w:sz w:val="28"/>
          <w:szCs w:val="28"/>
        </w:rPr>
        <w:t xml:space="preserve"> Компьютерные игры, разработанные специально для изучения языков (например, на </w:t>
      </w:r>
      <w:proofErr w:type="spellStart"/>
      <w:r w:rsidRPr="00D84EEA">
        <w:rPr>
          <w:rFonts w:ascii="Times New Roman" w:hAnsi="Times New Roman" w:cs="Times New Roman"/>
          <w:sz w:val="28"/>
          <w:szCs w:val="28"/>
        </w:rPr>
        <w:t>Quizlet</w:t>
      </w:r>
      <w:proofErr w:type="spellEnd"/>
      <w:r w:rsidRPr="00D84EEA">
        <w:rPr>
          <w:rFonts w:ascii="Times New Roman" w:hAnsi="Times New Roman" w:cs="Times New Roman"/>
          <w:sz w:val="28"/>
          <w:szCs w:val="28"/>
        </w:rPr>
        <w:t xml:space="preserve">, </w:t>
      </w:r>
      <w:proofErr w:type="spellStart"/>
      <w:proofErr w:type="gramStart"/>
      <w:r w:rsidRPr="00D84EEA">
        <w:rPr>
          <w:rFonts w:ascii="Times New Roman" w:hAnsi="Times New Roman" w:cs="Times New Roman"/>
          <w:sz w:val="28"/>
          <w:szCs w:val="28"/>
        </w:rPr>
        <w:t>Kahoot</w:t>
      </w:r>
      <w:proofErr w:type="spellEnd"/>
      <w:r w:rsidRPr="00D84EEA">
        <w:rPr>
          <w:rFonts w:ascii="Times New Roman" w:hAnsi="Times New Roman" w:cs="Times New Roman"/>
          <w:sz w:val="28"/>
          <w:szCs w:val="28"/>
        </w:rPr>
        <w:t>!,</w:t>
      </w:r>
      <w:proofErr w:type="gram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LearningApps</w:t>
      </w:r>
      <w:proofErr w:type="spellEnd"/>
      <w:r w:rsidRPr="00D84EEA">
        <w:rPr>
          <w:rFonts w:ascii="Times New Roman" w:hAnsi="Times New Roman" w:cs="Times New Roman"/>
          <w:sz w:val="28"/>
          <w:szCs w:val="28"/>
        </w:rPr>
        <w:t>), или адаптированные профессиональные игры могут сделать процесс отработки лексики и грамматики более увлекательным.</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 xml:space="preserve">Создание </w:t>
      </w:r>
      <w:proofErr w:type="spellStart"/>
      <w:r w:rsidRPr="00D84EEA">
        <w:rPr>
          <w:rFonts w:ascii="Times New Roman" w:hAnsi="Times New Roman" w:cs="Times New Roman"/>
          <w:b/>
          <w:bCs/>
          <w:sz w:val="28"/>
          <w:szCs w:val="28"/>
        </w:rPr>
        <w:t>квестов</w:t>
      </w:r>
      <w:proofErr w:type="spellEnd"/>
      <w:r w:rsidRPr="00D84EEA">
        <w:rPr>
          <w:rFonts w:ascii="Times New Roman" w:hAnsi="Times New Roman" w:cs="Times New Roman"/>
          <w:b/>
          <w:bCs/>
          <w:sz w:val="28"/>
          <w:szCs w:val="28"/>
        </w:rPr>
        <w:t xml:space="preserve"> и викторин:</w:t>
      </w:r>
      <w:r w:rsidRPr="00D84EEA">
        <w:rPr>
          <w:rFonts w:ascii="Times New Roman" w:hAnsi="Times New Roman" w:cs="Times New Roman"/>
          <w:sz w:val="28"/>
          <w:szCs w:val="28"/>
        </w:rPr>
        <w:t xml:space="preserve"> Командные соревнования, интерактивные задания с элементами игры повышают вовлеченность студентов.</w:t>
      </w:r>
    </w:p>
    <w:p w:rsidR="006579A3" w:rsidRPr="00D84EEA" w:rsidRDefault="006579A3" w:rsidP="008D460D">
      <w:pPr>
        <w:numPr>
          <w:ilvl w:val="0"/>
          <w:numId w:val="7"/>
        </w:numPr>
        <w:tabs>
          <w:tab w:val="left" w:pos="851"/>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Виртуальная и дополненная реальность (VR/AR):</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Погружение в виртуальное пространство:</w:t>
      </w:r>
      <w:r w:rsidRPr="00D84EEA">
        <w:rPr>
          <w:rFonts w:ascii="Times New Roman" w:hAnsi="Times New Roman" w:cs="Times New Roman"/>
          <w:sz w:val="28"/>
          <w:szCs w:val="28"/>
        </w:rPr>
        <w:t xml:space="preserve"> VR-технологии могут использоваться для имитации реальных ситуаций (например, деловых переговоров, экскурсий по городу, посещения производства) для развития навыков устной речи в безопасной среде.</w:t>
      </w:r>
    </w:p>
    <w:p w:rsidR="006579A3" w:rsidRPr="00D84EEA" w:rsidRDefault="006579A3" w:rsidP="008D460D">
      <w:pPr>
        <w:tabs>
          <w:tab w:val="left" w:pos="851"/>
        </w:tabs>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AR-приложения:</w:t>
      </w:r>
      <w:r w:rsidRPr="00D84EEA">
        <w:rPr>
          <w:rFonts w:ascii="Times New Roman" w:hAnsi="Times New Roman" w:cs="Times New Roman"/>
          <w:sz w:val="28"/>
          <w:szCs w:val="28"/>
        </w:rPr>
        <w:t xml:space="preserve"> Могут дополнять реальный мир интерактивной информацией, например, при изучении профессиональной лексики, связанной с технологиями или оборудованием.</w:t>
      </w:r>
    </w:p>
    <w:p w:rsidR="008D460D" w:rsidRDefault="008D460D" w:rsidP="006579A3">
      <w:pPr>
        <w:spacing w:after="0" w:line="240" w:lineRule="auto"/>
        <w:ind w:firstLine="567"/>
        <w:rPr>
          <w:rFonts w:ascii="Times New Roman" w:hAnsi="Times New Roman" w:cs="Times New Roman"/>
          <w:b/>
          <w:bCs/>
          <w:sz w:val="28"/>
          <w:szCs w:val="28"/>
        </w:rPr>
      </w:pP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b/>
          <w:bCs/>
          <w:sz w:val="28"/>
          <w:szCs w:val="28"/>
        </w:rPr>
        <w:t>3. Инструменты и платформы для реализации ИКТ в СПО</w:t>
      </w:r>
    </w:p>
    <w:p w:rsidR="006579A3" w:rsidRPr="00D84EEA"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sz w:val="28"/>
          <w:szCs w:val="28"/>
        </w:rPr>
        <w:t>Для эффективной интеграции ИКТ преподавателю доступны различные инструментарии:</w:t>
      </w:r>
    </w:p>
    <w:p w:rsidR="006579A3" w:rsidRPr="00D84EEA" w:rsidRDefault="006579A3" w:rsidP="006579A3">
      <w:pPr>
        <w:numPr>
          <w:ilvl w:val="0"/>
          <w:numId w:val="3"/>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Системы управления обучением (LMS):</w:t>
      </w:r>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Moodle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Google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Classroom</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Canvas</w:t>
      </w:r>
      <w:proofErr w:type="spellEnd"/>
      <w:r w:rsidRPr="00D84EEA">
        <w:rPr>
          <w:rFonts w:ascii="Times New Roman" w:hAnsi="Times New Roman" w:cs="Times New Roman"/>
          <w:sz w:val="28"/>
          <w:szCs w:val="28"/>
        </w:rPr>
        <w:t xml:space="preserve"> – позволяют преподавателю создавать структурированные курсы, размещать учебные материалы, задания, проводить тестирование, отслеживать успеваемость студентов, организовывать коммуникацию.</w:t>
      </w:r>
    </w:p>
    <w:p w:rsidR="006579A3" w:rsidRPr="00D84EEA" w:rsidRDefault="006579A3" w:rsidP="006579A3">
      <w:pPr>
        <w:numPr>
          <w:ilvl w:val="0"/>
          <w:numId w:val="3"/>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Специализированное программное обеспечение:</w:t>
      </w:r>
      <w:r w:rsidRPr="00D84EEA">
        <w:rPr>
          <w:rFonts w:ascii="Times New Roman" w:hAnsi="Times New Roman" w:cs="Times New Roman"/>
          <w:sz w:val="28"/>
          <w:szCs w:val="28"/>
        </w:rPr>
        <w:t xml:space="preserve"> Программы для создания презентаций (</w:t>
      </w:r>
      <w:proofErr w:type="spellStart"/>
      <w:r w:rsidRPr="00D84EEA">
        <w:rPr>
          <w:rFonts w:ascii="Times New Roman" w:hAnsi="Times New Roman" w:cs="Times New Roman"/>
          <w:sz w:val="28"/>
          <w:szCs w:val="28"/>
        </w:rPr>
        <w:t>PowerPoint</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Google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Slides</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Prezi</w:t>
      </w:r>
      <w:proofErr w:type="spellEnd"/>
      <w:r w:rsidRPr="00D84EEA">
        <w:rPr>
          <w:rFonts w:ascii="Times New Roman" w:hAnsi="Times New Roman" w:cs="Times New Roman"/>
          <w:sz w:val="28"/>
          <w:szCs w:val="28"/>
        </w:rPr>
        <w:t>), графические редакторы (</w:t>
      </w:r>
      <w:proofErr w:type="spellStart"/>
      <w:r w:rsidRPr="00D84EEA">
        <w:rPr>
          <w:rFonts w:ascii="Times New Roman" w:hAnsi="Times New Roman" w:cs="Times New Roman"/>
          <w:sz w:val="28"/>
          <w:szCs w:val="28"/>
        </w:rPr>
        <w:t>Canva</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видеоредакторы</w:t>
      </w:r>
      <w:proofErr w:type="spellEnd"/>
      <w:r w:rsidRPr="00D84EEA">
        <w:rPr>
          <w:rFonts w:ascii="Times New Roman" w:hAnsi="Times New Roman" w:cs="Times New Roman"/>
          <w:sz w:val="28"/>
          <w:szCs w:val="28"/>
        </w:rPr>
        <w:t>, инструменты для записи экрана.</w:t>
      </w:r>
    </w:p>
    <w:p w:rsidR="006579A3" w:rsidRPr="00D84EEA" w:rsidRDefault="006579A3" w:rsidP="006579A3">
      <w:pPr>
        <w:numPr>
          <w:ilvl w:val="0"/>
          <w:numId w:val="3"/>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Онлайн-сервисы для совместной работы:</w:t>
      </w:r>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Trello</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Slack</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Zoom</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Skype</w:t>
      </w:r>
      <w:proofErr w:type="spellEnd"/>
      <w:r w:rsidRPr="00D84EEA">
        <w:rPr>
          <w:rFonts w:ascii="Times New Roman" w:hAnsi="Times New Roman" w:cs="Times New Roman"/>
          <w:sz w:val="28"/>
          <w:szCs w:val="28"/>
        </w:rPr>
        <w:t xml:space="preserve"> – для организации групповых проектов, виртуальных встреч и коммуникации.</w:t>
      </w:r>
    </w:p>
    <w:p w:rsidR="006579A3" w:rsidRPr="00D84EEA" w:rsidRDefault="006579A3" w:rsidP="006579A3">
      <w:pPr>
        <w:numPr>
          <w:ilvl w:val="0"/>
          <w:numId w:val="3"/>
        </w:numPr>
        <w:spacing w:after="0" w:line="240" w:lineRule="auto"/>
        <w:ind w:left="0" w:firstLine="567"/>
        <w:rPr>
          <w:rFonts w:ascii="Times New Roman" w:hAnsi="Times New Roman" w:cs="Times New Roman"/>
          <w:sz w:val="28"/>
          <w:szCs w:val="28"/>
        </w:rPr>
      </w:pPr>
      <w:r w:rsidRPr="00D84EEA">
        <w:rPr>
          <w:rFonts w:ascii="Times New Roman" w:hAnsi="Times New Roman" w:cs="Times New Roman"/>
          <w:b/>
          <w:bCs/>
          <w:sz w:val="28"/>
          <w:szCs w:val="28"/>
        </w:rPr>
        <w:t>Инструменты для контроля:</w:t>
      </w:r>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Google</w:t>
      </w:r>
      <w:proofErr w:type="spell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Forms</w:t>
      </w:r>
      <w:proofErr w:type="spellEnd"/>
      <w:r w:rsidRPr="00D84EEA">
        <w:rPr>
          <w:rFonts w:ascii="Times New Roman" w:hAnsi="Times New Roman" w:cs="Times New Roman"/>
          <w:sz w:val="28"/>
          <w:szCs w:val="28"/>
        </w:rPr>
        <w:t>, QR-коды, специализированные онлайн-платформы для моментальной проверки знаний.</w:t>
      </w:r>
      <w:bookmarkStart w:id="0" w:name="_GoBack"/>
      <w:bookmarkEnd w:id="0"/>
    </w:p>
    <w:p w:rsidR="008D460D" w:rsidRDefault="008D460D" w:rsidP="006579A3">
      <w:pPr>
        <w:spacing w:after="0" w:line="240" w:lineRule="auto"/>
        <w:ind w:firstLine="567"/>
        <w:rPr>
          <w:rFonts w:ascii="Times New Roman" w:hAnsi="Times New Roman" w:cs="Times New Roman"/>
          <w:b/>
          <w:bCs/>
          <w:sz w:val="28"/>
          <w:szCs w:val="28"/>
        </w:rPr>
      </w:pPr>
    </w:p>
    <w:p w:rsidR="006579A3" w:rsidRPr="006579A3" w:rsidRDefault="006579A3" w:rsidP="006579A3">
      <w:pPr>
        <w:spacing w:after="0" w:line="240" w:lineRule="auto"/>
        <w:ind w:firstLine="567"/>
        <w:rPr>
          <w:rFonts w:ascii="Times New Roman" w:hAnsi="Times New Roman" w:cs="Times New Roman"/>
          <w:b/>
          <w:bCs/>
          <w:sz w:val="28"/>
          <w:szCs w:val="28"/>
        </w:rPr>
      </w:pPr>
      <w:r w:rsidRPr="006579A3">
        <w:rPr>
          <w:rFonts w:ascii="Times New Roman" w:hAnsi="Times New Roman" w:cs="Times New Roman"/>
          <w:b/>
          <w:bCs/>
          <w:sz w:val="28"/>
          <w:szCs w:val="28"/>
        </w:rPr>
        <w:t>4. Проблемы и перспективы использования ИКТ</w:t>
      </w:r>
    </w:p>
    <w:p w:rsidR="006579A3" w:rsidRPr="006579A3" w:rsidRDefault="006579A3" w:rsidP="006579A3">
      <w:pPr>
        <w:spacing w:after="0" w:line="240" w:lineRule="auto"/>
        <w:ind w:firstLine="567"/>
        <w:rPr>
          <w:rFonts w:ascii="Times New Roman" w:hAnsi="Times New Roman" w:cs="Times New Roman"/>
          <w:bCs/>
          <w:sz w:val="28"/>
          <w:szCs w:val="28"/>
        </w:rPr>
      </w:pPr>
      <w:r w:rsidRPr="006579A3">
        <w:rPr>
          <w:rFonts w:ascii="Times New Roman" w:hAnsi="Times New Roman" w:cs="Times New Roman"/>
          <w:bCs/>
          <w:sz w:val="28"/>
          <w:szCs w:val="28"/>
        </w:rPr>
        <w:t>Несмотря на очевидные преимущества, внедрение информационно-коммуникационных технологий (ИКТ) в образовательный процесс сопряжено с рядом вызовов. В первую очередь, это недостаточный уровень цифровой грамотности, который может проявляться как у преподавателей, так и у студентов, требуя дополнительного обучения и постоянной методической поддержки для эффективного освоения новых технологий. Во-</w:t>
      </w:r>
      <w:r w:rsidRPr="006579A3">
        <w:rPr>
          <w:rFonts w:ascii="Times New Roman" w:hAnsi="Times New Roman" w:cs="Times New Roman"/>
          <w:bCs/>
          <w:sz w:val="28"/>
          <w:szCs w:val="28"/>
        </w:rPr>
        <w:lastRenderedPageBreak/>
        <w:t>вторых, существуют объективные технические ограничения, связанные с необходимостью обеспечения стабильного доступа к сети Интернет, наличием достаточного количества компьютеров, проекторов, наушников и других периферийных устройств, а также поддержания их работоспособности. Немаловажной проблемой является и необходимость грамотного выбора и фильтрации контента: педагог должен обладать компетенциями для отбора релевантных, качественных и педагогически обоснованных цифровых материалов, избегая перегрузки информацией или использования непроверенных источников. Кроме того, существует риск чрезмерной зависимости от технологий, поэтому важно находить оптимальный баланс между цифровыми и традиционными методами обучения, не забывая о значении живого общения и межличностного взаимодействия.</w:t>
      </w:r>
    </w:p>
    <w:p w:rsidR="006579A3" w:rsidRDefault="006579A3" w:rsidP="006579A3">
      <w:pPr>
        <w:spacing w:after="0" w:line="240" w:lineRule="auto"/>
        <w:ind w:firstLine="567"/>
        <w:rPr>
          <w:rFonts w:ascii="Times New Roman" w:hAnsi="Times New Roman" w:cs="Times New Roman"/>
          <w:b/>
          <w:bCs/>
          <w:sz w:val="28"/>
          <w:szCs w:val="28"/>
        </w:rPr>
      </w:pPr>
      <w:r w:rsidRPr="006579A3">
        <w:rPr>
          <w:rFonts w:ascii="Times New Roman" w:hAnsi="Times New Roman" w:cs="Times New Roman"/>
          <w:bCs/>
          <w:sz w:val="28"/>
          <w:szCs w:val="28"/>
        </w:rPr>
        <w:t>Тем не менее, перспективы развития использования ИКТ в данном направлении впечатляют. Они включают дальнейшую интеграцию ИКТ в профессионально-ориентированные курсы английского языка, например, путем создания "цифровых двойников" реальных профессиональных ситуаций, что поможет студентам лучше подготовиться к будущей работе. Важным направлением является разработка собственных уникальных цифровых образовательных ресурсов, адаптированных под специфику среднего профессионального образования. Активное использование искусственного интеллекта (ИИ) открывает новые возможности для персонализации обучения, автоматической проверки заданий, предоставления мгновенной обратной связи и даже создания гибридных разговорных практик. Наконец, расширение применения дистанционных и смешанных форм обучения, основанных на активном и осознанном применении ИКТ, становится неотъемлемой частью современного образовательного ландшафта</w:t>
      </w:r>
      <w:r w:rsidRPr="006579A3">
        <w:rPr>
          <w:rFonts w:ascii="Times New Roman" w:hAnsi="Times New Roman" w:cs="Times New Roman"/>
          <w:b/>
          <w:bCs/>
          <w:sz w:val="28"/>
          <w:szCs w:val="28"/>
        </w:rPr>
        <w:t>.</w:t>
      </w:r>
      <w:r>
        <w:rPr>
          <w:rFonts w:ascii="Times New Roman" w:hAnsi="Times New Roman" w:cs="Times New Roman"/>
          <w:b/>
          <w:bCs/>
          <w:sz w:val="28"/>
          <w:szCs w:val="28"/>
        </w:rPr>
        <w:t xml:space="preserve"> </w:t>
      </w:r>
    </w:p>
    <w:p w:rsidR="006579A3" w:rsidRDefault="006579A3" w:rsidP="006579A3">
      <w:pPr>
        <w:spacing w:after="0" w:line="240" w:lineRule="auto"/>
        <w:ind w:firstLine="567"/>
        <w:rPr>
          <w:rFonts w:ascii="Times New Roman" w:hAnsi="Times New Roman" w:cs="Times New Roman"/>
          <w:sz w:val="28"/>
          <w:szCs w:val="28"/>
        </w:rPr>
      </w:pPr>
      <w:r w:rsidRPr="00D84EEA">
        <w:rPr>
          <w:rFonts w:ascii="Times New Roman" w:hAnsi="Times New Roman" w:cs="Times New Roman"/>
          <w:sz w:val="28"/>
          <w:szCs w:val="28"/>
        </w:rPr>
        <w:t>Использование информационно-коммуникационных технологий на уроках английского языка в СПО – это не просто современный тренд, а насущная необходимость, позволяющая сделать образовательный процесс более гибким, эффективным, мотивирующим и отвечающим вызовам современного информационного общества. Грамотная, целенаправленная интеграция цифровых технологий, подкрепленная профессиональной подготовкой педагогов и наличием соответствующей инфраструктуры, способствует формированию у студентов не только языковых, но и критически важных для успешной профессиональной деятельности цифровых компетенций. Задача современного преподавателя – освоить эти инструменты, творчески подходить к их применению и максимально раскрывать их педагогический потенциал.</w:t>
      </w:r>
    </w:p>
    <w:p w:rsidR="006579A3" w:rsidRDefault="006579A3" w:rsidP="006579A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br w:type="page"/>
      </w:r>
    </w:p>
    <w:p w:rsidR="006579A3" w:rsidRPr="00D84EEA" w:rsidRDefault="006579A3" w:rsidP="006579A3">
      <w:pPr>
        <w:spacing w:after="0" w:line="240" w:lineRule="auto"/>
        <w:ind w:firstLine="567"/>
        <w:jc w:val="center"/>
        <w:rPr>
          <w:rFonts w:ascii="Times New Roman" w:hAnsi="Times New Roman" w:cs="Times New Roman"/>
          <w:b/>
          <w:bCs/>
          <w:sz w:val="28"/>
          <w:szCs w:val="28"/>
        </w:rPr>
      </w:pPr>
      <w:r w:rsidRPr="00D84EEA">
        <w:rPr>
          <w:rFonts w:ascii="Times New Roman" w:hAnsi="Times New Roman" w:cs="Times New Roman"/>
          <w:b/>
          <w:bCs/>
          <w:sz w:val="28"/>
          <w:szCs w:val="28"/>
        </w:rPr>
        <w:lastRenderedPageBreak/>
        <w:t>Список использованных источников</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proofErr w:type="spellStart"/>
      <w:r w:rsidRPr="00D84EEA">
        <w:rPr>
          <w:rFonts w:ascii="Times New Roman" w:hAnsi="Times New Roman" w:cs="Times New Roman"/>
          <w:sz w:val="28"/>
          <w:szCs w:val="28"/>
        </w:rPr>
        <w:t>Полат</w:t>
      </w:r>
      <w:proofErr w:type="spellEnd"/>
      <w:r w:rsidRPr="00D84EEA">
        <w:rPr>
          <w:rFonts w:ascii="Times New Roman" w:hAnsi="Times New Roman" w:cs="Times New Roman"/>
          <w:sz w:val="28"/>
          <w:szCs w:val="28"/>
        </w:rPr>
        <w:t xml:space="preserve">, Е. С. Новые педагогические и информационные технологии в системе </w:t>
      </w:r>
      <w:proofErr w:type="gramStart"/>
      <w:r w:rsidRPr="00D84EEA">
        <w:rPr>
          <w:rFonts w:ascii="Times New Roman" w:hAnsi="Times New Roman" w:cs="Times New Roman"/>
          <w:sz w:val="28"/>
          <w:szCs w:val="28"/>
        </w:rPr>
        <w:t>образования :</w:t>
      </w:r>
      <w:proofErr w:type="gramEnd"/>
      <w:r w:rsidRPr="00D84EEA">
        <w:rPr>
          <w:rFonts w:ascii="Times New Roman" w:hAnsi="Times New Roman" w:cs="Times New Roman"/>
          <w:sz w:val="28"/>
          <w:szCs w:val="28"/>
        </w:rPr>
        <w:t xml:space="preserve"> учебное пособие для студентов педагогических вузов / Е. С. </w:t>
      </w:r>
      <w:proofErr w:type="spellStart"/>
      <w:r w:rsidRPr="00D84EEA">
        <w:rPr>
          <w:rFonts w:ascii="Times New Roman" w:hAnsi="Times New Roman" w:cs="Times New Roman"/>
          <w:sz w:val="28"/>
          <w:szCs w:val="28"/>
        </w:rPr>
        <w:t>Полат</w:t>
      </w:r>
      <w:proofErr w:type="spellEnd"/>
      <w:r w:rsidRPr="00D84EEA">
        <w:rPr>
          <w:rFonts w:ascii="Times New Roman" w:hAnsi="Times New Roman" w:cs="Times New Roman"/>
          <w:sz w:val="28"/>
          <w:szCs w:val="28"/>
        </w:rPr>
        <w:t xml:space="preserve">. — </w:t>
      </w:r>
      <w:proofErr w:type="gramStart"/>
      <w:r w:rsidRPr="00D84EEA">
        <w:rPr>
          <w:rFonts w:ascii="Times New Roman" w:hAnsi="Times New Roman" w:cs="Times New Roman"/>
          <w:sz w:val="28"/>
          <w:szCs w:val="28"/>
        </w:rPr>
        <w:t>Москва :</w:t>
      </w:r>
      <w:proofErr w:type="gramEnd"/>
      <w:r w:rsidRPr="00D84EEA">
        <w:rPr>
          <w:rFonts w:ascii="Times New Roman" w:hAnsi="Times New Roman" w:cs="Times New Roman"/>
          <w:sz w:val="28"/>
          <w:szCs w:val="28"/>
        </w:rPr>
        <w:t xml:space="preserve"> Академия, 2008. — 272 с.</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Сысоев, П. В. Информационные и коммуникационные технологии в лингвистическом </w:t>
      </w:r>
      <w:proofErr w:type="gramStart"/>
      <w:r w:rsidRPr="00D84EEA">
        <w:rPr>
          <w:rFonts w:ascii="Times New Roman" w:hAnsi="Times New Roman" w:cs="Times New Roman"/>
          <w:sz w:val="28"/>
          <w:szCs w:val="28"/>
        </w:rPr>
        <w:t>образовании :</w:t>
      </w:r>
      <w:proofErr w:type="gramEnd"/>
      <w:r w:rsidRPr="00D84EEA">
        <w:rPr>
          <w:rFonts w:ascii="Times New Roman" w:hAnsi="Times New Roman" w:cs="Times New Roman"/>
          <w:sz w:val="28"/>
          <w:szCs w:val="28"/>
        </w:rPr>
        <w:t xml:space="preserve"> учебное пособие / П. В. Сысоев. — </w:t>
      </w:r>
      <w:proofErr w:type="gramStart"/>
      <w:r w:rsidRPr="00D84EEA">
        <w:rPr>
          <w:rFonts w:ascii="Times New Roman" w:hAnsi="Times New Roman" w:cs="Times New Roman"/>
          <w:sz w:val="28"/>
          <w:szCs w:val="28"/>
        </w:rPr>
        <w:t>Москва :</w:t>
      </w:r>
      <w:proofErr w:type="gram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Либроком</w:t>
      </w:r>
      <w:proofErr w:type="spellEnd"/>
      <w:r w:rsidRPr="00D84EEA">
        <w:rPr>
          <w:rFonts w:ascii="Times New Roman" w:hAnsi="Times New Roman" w:cs="Times New Roman"/>
          <w:sz w:val="28"/>
          <w:szCs w:val="28"/>
        </w:rPr>
        <w:t>, 2013. — 264 с.</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Методика обучения иностранному </w:t>
      </w:r>
      <w:proofErr w:type="gramStart"/>
      <w:r w:rsidRPr="00D84EEA">
        <w:rPr>
          <w:rFonts w:ascii="Times New Roman" w:hAnsi="Times New Roman" w:cs="Times New Roman"/>
          <w:sz w:val="28"/>
          <w:szCs w:val="28"/>
        </w:rPr>
        <w:t>языку :</w:t>
      </w:r>
      <w:proofErr w:type="gramEnd"/>
      <w:r w:rsidRPr="00D84EEA">
        <w:rPr>
          <w:rFonts w:ascii="Times New Roman" w:hAnsi="Times New Roman" w:cs="Times New Roman"/>
          <w:sz w:val="28"/>
          <w:szCs w:val="28"/>
        </w:rPr>
        <w:t xml:space="preserve"> учебник и практикум для вузов / под ред. О. И. </w:t>
      </w:r>
      <w:proofErr w:type="spellStart"/>
      <w:r w:rsidRPr="00D84EEA">
        <w:rPr>
          <w:rFonts w:ascii="Times New Roman" w:hAnsi="Times New Roman" w:cs="Times New Roman"/>
          <w:sz w:val="28"/>
          <w:szCs w:val="28"/>
        </w:rPr>
        <w:t>Трубициной</w:t>
      </w:r>
      <w:proofErr w:type="spellEnd"/>
      <w:r w:rsidRPr="00D84EEA">
        <w:rPr>
          <w:rFonts w:ascii="Times New Roman" w:hAnsi="Times New Roman" w:cs="Times New Roman"/>
          <w:sz w:val="28"/>
          <w:szCs w:val="28"/>
        </w:rPr>
        <w:t xml:space="preserve">. — </w:t>
      </w:r>
      <w:proofErr w:type="gramStart"/>
      <w:r w:rsidRPr="00D84EEA">
        <w:rPr>
          <w:rFonts w:ascii="Times New Roman" w:hAnsi="Times New Roman" w:cs="Times New Roman"/>
          <w:sz w:val="28"/>
          <w:szCs w:val="28"/>
        </w:rPr>
        <w:t>Москва :</w:t>
      </w:r>
      <w:proofErr w:type="gramEnd"/>
      <w:r w:rsidRPr="00D84EEA">
        <w:rPr>
          <w:rFonts w:ascii="Times New Roman" w:hAnsi="Times New Roman" w:cs="Times New Roman"/>
          <w:sz w:val="28"/>
          <w:szCs w:val="28"/>
        </w:rPr>
        <w:t xml:space="preserve"> </w:t>
      </w:r>
      <w:proofErr w:type="spellStart"/>
      <w:r w:rsidRPr="00D84EEA">
        <w:rPr>
          <w:rFonts w:ascii="Times New Roman" w:hAnsi="Times New Roman" w:cs="Times New Roman"/>
          <w:sz w:val="28"/>
          <w:szCs w:val="28"/>
        </w:rPr>
        <w:t>Юрайт</w:t>
      </w:r>
      <w:proofErr w:type="spellEnd"/>
      <w:r w:rsidRPr="00D84EEA">
        <w:rPr>
          <w:rFonts w:ascii="Times New Roman" w:hAnsi="Times New Roman" w:cs="Times New Roman"/>
          <w:sz w:val="28"/>
          <w:szCs w:val="28"/>
        </w:rPr>
        <w:t>, 2021. — 384 с.</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Федеральный государственный образовательный стандарт среднего профессионального образования (ФГОС СПО) по специальностям [укажите код вашей специальности]. — </w:t>
      </w:r>
      <w:proofErr w:type="gramStart"/>
      <w:r w:rsidRPr="00D84EEA">
        <w:rPr>
          <w:rFonts w:ascii="Times New Roman" w:hAnsi="Times New Roman" w:cs="Times New Roman"/>
          <w:sz w:val="28"/>
          <w:szCs w:val="28"/>
        </w:rPr>
        <w:t>Текст :</w:t>
      </w:r>
      <w:proofErr w:type="gramEnd"/>
      <w:r w:rsidRPr="00D84EEA">
        <w:rPr>
          <w:rFonts w:ascii="Times New Roman" w:hAnsi="Times New Roman" w:cs="Times New Roman"/>
          <w:sz w:val="28"/>
          <w:szCs w:val="28"/>
        </w:rPr>
        <w:t xml:space="preserve"> электронный // Портал Федеральных государственных образовательных стандартов. — URL: [адрес сайта fgos.ru] (дата обращения: 10.04.2026).</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Использование сервисов </w:t>
      </w:r>
      <w:proofErr w:type="spellStart"/>
      <w:r w:rsidRPr="00D84EEA">
        <w:rPr>
          <w:rFonts w:ascii="Times New Roman" w:hAnsi="Times New Roman" w:cs="Times New Roman"/>
          <w:sz w:val="28"/>
          <w:szCs w:val="28"/>
        </w:rPr>
        <w:t>Web</w:t>
      </w:r>
      <w:proofErr w:type="spellEnd"/>
      <w:r w:rsidRPr="00D84EEA">
        <w:rPr>
          <w:rFonts w:ascii="Times New Roman" w:hAnsi="Times New Roman" w:cs="Times New Roman"/>
          <w:sz w:val="28"/>
          <w:szCs w:val="28"/>
        </w:rPr>
        <w:t xml:space="preserve"> 2.0 в преподавании иностранных языков. — </w:t>
      </w:r>
      <w:proofErr w:type="gramStart"/>
      <w:r w:rsidRPr="00D84EEA">
        <w:rPr>
          <w:rFonts w:ascii="Times New Roman" w:hAnsi="Times New Roman" w:cs="Times New Roman"/>
          <w:sz w:val="28"/>
          <w:szCs w:val="28"/>
        </w:rPr>
        <w:t>Текст :</w:t>
      </w:r>
      <w:proofErr w:type="gramEnd"/>
      <w:r w:rsidRPr="00D84EEA">
        <w:rPr>
          <w:rFonts w:ascii="Times New Roman" w:hAnsi="Times New Roman" w:cs="Times New Roman"/>
          <w:sz w:val="28"/>
          <w:szCs w:val="28"/>
        </w:rPr>
        <w:t xml:space="preserve"> электронный // Образовательный портал «</w:t>
      </w:r>
      <w:proofErr w:type="spellStart"/>
      <w:r w:rsidRPr="00D84EEA">
        <w:rPr>
          <w:rFonts w:ascii="Times New Roman" w:hAnsi="Times New Roman" w:cs="Times New Roman"/>
          <w:sz w:val="28"/>
          <w:szCs w:val="28"/>
        </w:rPr>
        <w:t>Инфоурок</w:t>
      </w:r>
      <w:proofErr w:type="spellEnd"/>
      <w:r w:rsidRPr="00D84EEA">
        <w:rPr>
          <w:rFonts w:ascii="Times New Roman" w:hAnsi="Times New Roman" w:cs="Times New Roman"/>
          <w:sz w:val="28"/>
          <w:szCs w:val="28"/>
        </w:rPr>
        <w:t>». — URL: [адрес сайта infourok.ru] (дата обращения: 10.04.2026).</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Официальный сайт сервиса </w:t>
      </w:r>
      <w:proofErr w:type="spellStart"/>
      <w:r w:rsidRPr="00D84EEA">
        <w:rPr>
          <w:rFonts w:ascii="Times New Roman" w:hAnsi="Times New Roman" w:cs="Times New Roman"/>
          <w:i/>
          <w:iCs/>
          <w:sz w:val="28"/>
          <w:szCs w:val="28"/>
        </w:rPr>
        <w:t>Quizlet</w:t>
      </w:r>
      <w:proofErr w:type="spellEnd"/>
      <w:r w:rsidRPr="00D84EEA">
        <w:rPr>
          <w:rFonts w:ascii="Times New Roman" w:hAnsi="Times New Roman" w:cs="Times New Roman"/>
          <w:sz w:val="28"/>
          <w:szCs w:val="28"/>
        </w:rPr>
        <w:t xml:space="preserve">. — </w:t>
      </w:r>
      <w:proofErr w:type="gramStart"/>
      <w:r w:rsidRPr="00D84EEA">
        <w:rPr>
          <w:rFonts w:ascii="Times New Roman" w:hAnsi="Times New Roman" w:cs="Times New Roman"/>
          <w:sz w:val="28"/>
          <w:szCs w:val="28"/>
        </w:rPr>
        <w:t>Текст :</w:t>
      </w:r>
      <w:proofErr w:type="gramEnd"/>
      <w:r w:rsidRPr="00D84EEA">
        <w:rPr>
          <w:rFonts w:ascii="Times New Roman" w:hAnsi="Times New Roman" w:cs="Times New Roman"/>
          <w:sz w:val="28"/>
          <w:szCs w:val="28"/>
        </w:rPr>
        <w:t xml:space="preserve"> электронный // </w:t>
      </w:r>
      <w:r w:rsidRPr="00D84EEA">
        <w:rPr>
          <w:rFonts w:ascii="Times New Roman" w:hAnsi="Times New Roman" w:cs="Times New Roman"/>
          <w:i/>
          <w:iCs/>
          <w:sz w:val="28"/>
          <w:szCs w:val="28"/>
        </w:rPr>
        <w:t>Quizlet.com</w:t>
      </w:r>
      <w:r w:rsidRPr="00D84EEA">
        <w:rPr>
          <w:rFonts w:ascii="Times New Roman" w:hAnsi="Times New Roman" w:cs="Times New Roman"/>
          <w:sz w:val="28"/>
          <w:szCs w:val="28"/>
        </w:rPr>
        <w:t>. — URL: [https://quizlet.com] (дата обращения: 10.04.2026).</w:t>
      </w:r>
    </w:p>
    <w:p w:rsidR="006579A3" w:rsidRPr="00D84EEA" w:rsidRDefault="006579A3" w:rsidP="006579A3">
      <w:pPr>
        <w:numPr>
          <w:ilvl w:val="0"/>
          <w:numId w:val="6"/>
        </w:numPr>
        <w:tabs>
          <w:tab w:val="clear" w:pos="720"/>
        </w:tabs>
        <w:spacing w:after="0" w:line="240" w:lineRule="auto"/>
        <w:ind w:left="0" w:firstLine="567"/>
        <w:rPr>
          <w:rFonts w:ascii="Times New Roman" w:hAnsi="Times New Roman" w:cs="Times New Roman"/>
          <w:sz w:val="28"/>
          <w:szCs w:val="28"/>
        </w:rPr>
      </w:pPr>
      <w:r w:rsidRPr="00D84EEA">
        <w:rPr>
          <w:rFonts w:ascii="Times New Roman" w:hAnsi="Times New Roman" w:cs="Times New Roman"/>
          <w:sz w:val="28"/>
          <w:szCs w:val="28"/>
        </w:rPr>
        <w:t xml:space="preserve">Официальный сайт сервиса </w:t>
      </w:r>
      <w:proofErr w:type="spellStart"/>
      <w:proofErr w:type="gramStart"/>
      <w:r w:rsidRPr="00D84EEA">
        <w:rPr>
          <w:rFonts w:ascii="Times New Roman" w:hAnsi="Times New Roman" w:cs="Times New Roman"/>
          <w:i/>
          <w:iCs/>
          <w:sz w:val="28"/>
          <w:szCs w:val="28"/>
        </w:rPr>
        <w:t>Kahoot</w:t>
      </w:r>
      <w:proofErr w:type="spellEnd"/>
      <w:r w:rsidRPr="00D84EEA">
        <w:rPr>
          <w:rFonts w:ascii="Times New Roman" w:hAnsi="Times New Roman" w:cs="Times New Roman"/>
          <w:i/>
          <w:iCs/>
          <w:sz w:val="28"/>
          <w:szCs w:val="28"/>
        </w:rPr>
        <w:t>!</w:t>
      </w:r>
      <w:r w:rsidRPr="00D84EEA">
        <w:rPr>
          <w:rFonts w:ascii="Times New Roman" w:hAnsi="Times New Roman" w:cs="Times New Roman"/>
          <w:sz w:val="28"/>
          <w:szCs w:val="28"/>
        </w:rPr>
        <w:t>.</w:t>
      </w:r>
      <w:proofErr w:type="gramEnd"/>
      <w:r w:rsidRPr="00D84EEA">
        <w:rPr>
          <w:rFonts w:ascii="Times New Roman" w:hAnsi="Times New Roman" w:cs="Times New Roman"/>
          <w:sz w:val="28"/>
          <w:szCs w:val="28"/>
        </w:rPr>
        <w:t xml:space="preserve"> — </w:t>
      </w:r>
      <w:proofErr w:type="gramStart"/>
      <w:r w:rsidRPr="00D84EEA">
        <w:rPr>
          <w:rFonts w:ascii="Times New Roman" w:hAnsi="Times New Roman" w:cs="Times New Roman"/>
          <w:sz w:val="28"/>
          <w:szCs w:val="28"/>
        </w:rPr>
        <w:t>Текст :</w:t>
      </w:r>
      <w:proofErr w:type="gramEnd"/>
      <w:r w:rsidRPr="00D84EEA">
        <w:rPr>
          <w:rFonts w:ascii="Times New Roman" w:hAnsi="Times New Roman" w:cs="Times New Roman"/>
          <w:sz w:val="28"/>
          <w:szCs w:val="28"/>
        </w:rPr>
        <w:t xml:space="preserve"> электронный // </w:t>
      </w:r>
      <w:r w:rsidRPr="00D84EEA">
        <w:rPr>
          <w:rFonts w:ascii="Times New Roman" w:hAnsi="Times New Roman" w:cs="Times New Roman"/>
          <w:i/>
          <w:iCs/>
          <w:sz w:val="28"/>
          <w:szCs w:val="28"/>
        </w:rPr>
        <w:t>Kahoot.com</w:t>
      </w:r>
      <w:r w:rsidRPr="00D84EEA">
        <w:rPr>
          <w:rFonts w:ascii="Times New Roman" w:hAnsi="Times New Roman" w:cs="Times New Roman"/>
          <w:sz w:val="28"/>
          <w:szCs w:val="28"/>
        </w:rPr>
        <w:t>. — URL: [https://kahoot.com] (дата обращения: 10.04.2026).</w:t>
      </w:r>
    </w:p>
    <w:p w:rsidR="001900F7" w:rsidRDefault="001900F7" w:rsidP="006579A3">
      <w:pPr>
        <w:spacing w:after="0" w:line="240" w:lineRule="auto"/>
        <w:ind w:firstLine="567"/>
      </w:pPr>
    </w:p>
    <w:sectPr w:rsidR="00190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D4AE4"/>
    <w:multiLevelType w:val="multilevel"/>
    <w:tmpl w:val="8AE0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D3212"/>
    <w:multiLevelType w:val="hybridMultilevel"/>
    <w:tmpl w:val="9A82F504"/>
    <w:lvl w:ilvl="0" w:tplc="D78A4C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CE29C5"/>
    <w:multiLevelType w:val="multilevel"/>
    <w:tmpl w:val="8C587BBC"/>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647CB"/>
    <w:multiLevelType w:val="multilevel"/>
    <w:tmpl w:val="D008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EB3FA9"/>
    <w:multiLevelType w:val="multilevel"/>
    <w:tmpl w:val="0BE8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860578"/>
    <w:multiLevelType w:val="multilevel"/>
    <w:tmpl w:val="124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470B7"/>
    <w:multiLevelType w:val="multilevel"/>
    <w:tmpl w:val="D9C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F5"/>
    <w:rsid w:val="001900F7"/>
    <w:rsid w:val="006579A3"/>
    <w:rsid w:val="008D460D"/>
    <w:rsid w:val="00CF1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3786C-A61D-4064-B6D2-A0971D89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9A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2026-04-10T10:34:00Z</dcterms:created>
  <dcterms:modified xsi:type="dcterms:W3CDTF">2026-04-10T10:52:00Z</dcterms:modified>
</cp:coreProperties>
</file>