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C9" w:rsidRPr="00F715C9" w:rsidRDefault="00F715C9" w:rsidP="00F715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5C9">
        <w:rPr>
          <w:rFonts w:ascii="Times New Roman" w:hAnsi="Times New Roman" w:cs="Times New Roman"/>
          <w:b/>
          <w:bCs/>
          <w:sz w:val="28"/>
          <w:szCs w:val="28"/>
        </w:rPr>
        <w:t>Паспорт проекта</w:t>
      </w:r>
      <w:r w:rsidR="0056216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715C9" w:rsidRPr="00F715C9" w:rsidRDefault="00F715C9" w:rsidP="00F715C9">
      <w:pPr>
        <w:rPr>
          <w:rFonts w:ascii="Times New Roman" w:hAnsi="Times New Roman" w:cs="Times New Roman"/>
          <w:sz w:val="28"/>
          <w:szCs w:val="28"/>
        </w:rPr>
      </w:pPr>
    </w:p>
    <w:p w:rsidR="00F715C9" w:rsidRPr="00F715C9" w:rsidRDefault="00F715C9" w:rsidP="00F715C9">
      <w:pPr>
        <w:rPr>
          <w:rFonts w:ascii="Times New Roman" w:hAnsi="Times New Roman" w:cs="Times New Roman"/>
          <w:sz w:val="28"/>
          <w:szCs w:val="28"/>
        </w:rPr>
      </w:pPr>
      <w:r w:rsidRPr="00F715C9">
        <w:rPr>
          <w:rFonts w:ascii="Times New Roman" w:hAnsi="Times New Roman" w:cs="Times New Roman"/>
          <w:sz w:val="28"/>
          <w:szCs w:val="28"/>
        </w:rPr>
        <w:tab/>
      </w:r>
      <w:r w:rsidRPr="00F715C9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F715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15C9">
        <w:rPr>
          <w:rFonts w:ascii="Times New Roman" w:hAnsi="Times New Roman" w:cs="Times New Roman"/>
          <w:sz w:val="28"/>
          <w:szCs w:val="28"/>
        </w:rPr>
        <w:t>творческий-информационный</w:t>
      </w:r>
      <w:proofErr w:type="gramEnd"/>
      <w:r w:rsidR="0056216E">
        <w:rPr>
          <w:rFonts w:ascii="Times New Roman" w:hAnsi="Times New Roman" w:cs="Times New Roman"/>
          <w:sz w:val="28"/>
          <w:szCs w:val="28"/>
        </w:rPr>
        <w:t>.</w:t>
      </w:r>
    </w:p>
    <w:p w:rsidR="00F715C9" w:rsidRPr="00F715C9" w:rsidRDefault="00F715C9" w:rsidP="00F715C9">
      <w:pPr>
        <w:rPr>
          <w:rFonts w:ascii="Times New Roman" w:hAnsi="Times New Roman" w:cs="Times New Roman"/>
          <w:sz w:val="28"/>
          <w:szCs w:val="28"/>
        </w:rPr>
      </w:pPr>
      <w:r w:rsidRPr="00F715C9">
        <w:rPr>
          <w:rFonts w:ascii="Times New Roman" w:hAnsi="Times New Roman" w:cs="Times New Roman"/>
          <w:sz w:val="28"/>
          <w:szCs w:val="28"/>
        </w:rPr>
        <w:tab/>
      </w:r>
      <w:r w:rsidRPr="00F715C9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проекта:</w:t>
      </w:r>
      <w:r w:rsidRPr="00F715C9">
        <w:rPr>
          <w:rFonts w:ascii="Times New Roman" w:hAnsi="Times New Roman" w:cs="Times New Roman"/>
          <w:sz w:val="28"/>
          <w:szCs w:val="28"/>
        </w:rPr>
        <w:t xml:space="preserve"> краткосрочный (март, апрель, май)</w:t>
      </w:r>
      <w:r w:rsidR="0056216E">
        <w:rPr>
          <w:rFonts w:ascii="Times New Roman" w:hAnsi="Times New Roman" w:cs="Times New Roman"/>
          <w:sz w:val="28"/>
          <w:szCs w:val="28"/>
        </w:rPr>
        <w:t>.</w:t>
      </w:r>
    </w:p>
    <w:p w:rsidR="00F715C9" w:rsidRPr="00F715C9" w:rsidRDefault="00F715C9" w:rsidP="00F715C9">
      <w:pPr>
        <w:rPr>
          <w:rFonts w:ascii="Times New Roman" w:hAnsi="Times New Roman" w:cs="Times New Roman"/>
          <w:sz w:val="28"/>
          <w:szCs w:val="28"/>
        </w:rPr>
      </w:pPr>
      <w:r w:rsidRPr="00F715C9">
        <w:rPr>
          <w:rFonts w:ascii="Times New Roman" w:hAnsi="Times New Roman" w:cs="Times New Roman"/>
          <w:sz w:val="28"/>
          <w:szCs w:val="28"/>
        </w:rPr>
        <w:tab/>
      </w:r>
      <w:r w:rsidRPr="00F715C9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F715C9">
        <w:rPr>
          <w:rFonts w:ascii="Times New Roman" w:hAnsi="Times New Roman" w:cs="Times New Roman"/>
          <w:sz w:val="28"/>
          <w:szCs w:val="28"/>
        </w:rPr>
        <w:t xml:space="preserve"> дети старшей группы, воспитатель, родители воспитанников</w:t>
      </w:r>
      <w:r w:rsidR="0056216E">
        <w:rPr>
          <w:rFonts w:ascii="Times New Roman" w:hAnsi="Times New Roman" w:cs="Times New Roman"/>
          <w:sz w:val="28"/>
          <w:szCs w:val="28"/>
        </w:rPr>
        <w:t>.</w:t>
      </w:r>
    </w:p>
    <w:p w:rsidR="00F715C9" w:rsidRPr="0056216E" w:rsidRDefault="00F715C9" w:rsidP="0056216E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715C9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</w:t>
      </w:r>
      <w:r w:rsidR="0056216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715C9" w:rsidRPr="00F715C9" w:rsidRDefault="00F715C9" w:rsidP="00F715C9">
      <w:pPr>
        <w:rPr>
          <w:rFonts w:ascii="Times New Roman" w:hAnsi="Times New Roman" w:cs="Times New Roman"/>
          <w:sz w:val="28"/>
          <w:szCs w:val="28"/>
        </w:rPr>
      </w:pPr>
      <w:r w:rsidRPr="00F715C9">
        <w:rPr>
          <w:rFonts w:ascii="Times New Roman" w:hAnsi="Times New Roman" w:cs="Times New Roman"/>
          <w:sz w:val="28"/>
          <w:szCs w:val="28"/>
        </w:rPr>
        <w:tab/>
        <w:t xml:space="preserve">Патриотическое воспитание ребенка —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сферу. Причем такие методы, которые бы гармонично и естественно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 </w:t>
      </w:r>
    </w:p>
    <w:p w:rsidR="00F715C9" w:rsidRPr="00F715C9" w:rsidRDefault="0056216E" w:rsidP="00F71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15C9" w:rsidRPr="00F715C9">
        <w:rPr>
          <w:rFonts w:ascii="Times New Roman" w:hAnsi="Times New Roman" w:cs="Times New Roman"/>
          <w:sz w:val="28"/>
          <w:szCs w:val="28"/>
        </w:rPr>
        <w:t>Патриотическое чувство не возникает само по себе. Поэтому большую работу по воспитанию у детей патриотических чувств необходимо вести в ДОУ.</w:t>
      </w:r>
    </w:p>
    <w:p w:rsidR="00F715C9" w:rsidRPr="00F715C9" w:rsidRDefault="00F715C9" w:rsidP="00F715C9">
      <w:pPr>
        <w:rPr>
          <w:rFonts w:ascii="Times New Roman" w:hAnsi="Times New Roman" w:cs="Times New Roman"/>
          <w:sz w:val="28"/>
          <w:szCs w:val="28"/>
        </w:rPr>
      </w:pPr>
      <w:r w:rsidRPr="00F715C9">
        <w:rPr>
          <w:rFonts w:ascii="Times New Roman" w:hAnsi="Times New Roman" w:cs="Times New Roman"/>
          <w:sz w:val="28"/>
          <w:szCs w:val="28"/>
        </w:rPr>
        <w:tab/>
        <w:t>К сожалению, с каждым днем утрачивается связь поколений, очень мало осталось в живых фронтовиков, героев тыла. Есть случаи нападения на ветеранов, кражи орденов и медалей, осквернение памятников героям. Молодежь не знает, как зовут героев ВОВ, какие подвиги они совершили, какие города нашей страны удостоены звания «Город — герой» и за какие заслуги.</w:t>
      </w:r>
    </w:p>
    <w:p w:rsidR="0056216E" w:rsidRDefault="00F715C9" w:rsidP="00F715C9">
      <w:pPr>
        <w:rPr>
          <w:rFonts w:ascii="Times New Roman" w:hAnsi="Times New Roman" w:cs="Times New Roman"/>
          <w:sz w:val="28"/>
          <w:szCs w:val="28"/>
        </w:rPr>
      </w:pPr>
      <w:r w:rsidRPr="00F715C9">
        <w:rPr>
          <w:rFonts w:ascii="Times New Roman" w:hAnsi="Times New Roman" w:cs="Times New Roman"/>
          <w:sz w:val="28"/>
          <w:szCs w:val="28"/>
        </w:rPr>
        <w:tab/>
        <w:t xml:space="preserve">Отсюда, возникает проблема: как помочь подрастающему поколению сформировать у них чувство долга, чувство уважения к славным защитникам нашей Родины, чувство гордости за свой великий народ, который подарил нам счастливую жизнь. </w:t>
      </w:r>
    </w:p>
    <w:p w:rsidR="00F715C9" w:rsidRPr="00F715C9" w:rsidRDefault="00F715C9" w:rsidP="0056216E">
      <w:pPr>
        <w:spacing w:before="240"/>
        <w:ind w:firstLine="709"/>
        <w:rPr>
          <w:rFonts w:ascii="Times New Roman" w:hAnsi="Times New Roman" w:cs="Times New Roman"/>
          <w:sz w:val="28"/>
          <w:szCs w:val="28"/>
        </w:rPr>
      </w:pPr>
      <w:r w:rsidRPr="00F715C9">
        <w:rPr>
          <w:rFonts w:ascii="Times New Roman" w:hAnsi="Times New Roman" w:cs="Times New Roman"/>
          <w:sz w:val="28"/>
          <w:szCs w:val="28"/>
        </w:rPr>
        <w:t xml:space="preserve">Один из наиболее эффективных методов патриотического воспитания — проектная деятельность, позволяющая создать естественную ситуацию общения и практического взаимодействия детей и взрослых. Реализация проекта «День Победы в нашем городе» позволила задействовать различные виды детской </w:t>
      </w:r>
      <w:r w:rsidRPr="00F715C9">
        <w:rPr>
          <w:rFonts w:ascii="Times New Roman" w:hAnsi="Times New Roman" w:cs="Times New Roman"/>
          <w:sz w:val="28"/>
          <w:szCs w:val="28"/>
        </w:rPr>
        <w:lastRenderedPageBreak/>
        <w:t>деятельности. Проект подразумевал единение детей и взрослых, поэтому полноправными участниками стали и родители.</w:t>
      </w:r>
    </w:p>
    <w:p w:rsidR="00F715C9" w:rsidRPr="00F715C9" w:rsidRDefault="00F715C9" w:rsidP="00F715C9">
      <w:pPr>
        <w:rPr>
          <w:rFonts w:ascii="Times New Roman" w:hAnsi="Times New Roman" w:cs="Times New Roman"/>
          <w:sz w:val="28"/>
          <w:szCs w:val="28"/>
        </w:rPr>
      </w:pPr>
      <w:r w:rsidRPr="00F715C9">
        <w:rPr>
          <w:rFonts w:ascii="Times New Roman" w:hAnsi="Times New Roman" w:cs="Times New Roman"/>
          <w:sz w:val="28"/>
          <w:szCs w:val="28"/>
        </w:rPr>
        <w:tab/>
      </w:r>
      <w:r w:rsidRPr="00F715C9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F715C9">
        <w:rPr>
          <w:rFonts w:ascii="Times New Roman" w:hAnsi="Times New Roman" w:cs="Times New Roman"/>
          <w:sz w:val="28"/>
          <w:szCs w:val="28"/>
        </w:rPr>
        <w:t xml:space="preserve"> Создать условия для ознакомления детей с героическим подвигом русского народа в Великой Отечественной войне; сформировать у детей знания о Великой Отечественной войне через различные виды деятельности.</w:t>
      </w:r>
    </w:p>
    <w:p w:rsidR="00F715C9" w:rsidRPr="0056216E" w:rsidRDefault="00F715C9" w:rsidP="00F715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15C9">
        <w:rPr>
          <w:rFonts w:ascii="Times New Roman" w:hAnsi="Times New Roman" w:cs="Times New Roman"/>
          <w:sz w:val="28"/>
          <w:szCs w:val="28"/>
        </w:rPr>
        <w:tab/>
      </w:r>
      <w:r w:rsidRPr="00F715C9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проекта: </w:t>
      </w:r>
    </w:p>
    <w:p w:rsidR="00F715C9" w:rsidRPr="00F715C9" w:rsidRDefault="00F715C9" w:rsidP="00F715C9">
      <w:pPr>
        <w:rPr>
          <w:rFonts w:ascii="Times New Roman" w:hAnsi="Times New Roman" w:cs="Times New Roman"/>
          <w:sz w:val="28"/>
          <w:szCs w:val="28"/>
        </w:rPr>
      </w:pPr>
      <w:r w:rsidRPr="00F715C9">
        <w:rPr>
          <w:rFonts w:ascii="Times New Roman" w:hAnsi="Times New Roman" w:cs="Times New Roman"/>
          <w:sz w:val="28"/>
          <w:szCs w:val="28"/>
        </w:rPr>
        <w:tab/>
      </w:r>
      <w:r w:rsidR="0056216E">
        <w:rPr>
          <w:rFonts w:ascii="Times New Roman" w:hAnsi="Times New Roman" w:cs="Times New Roman"/>
          <w:sz w:val="28"/>
          <w:szCs w:val="28"/>
        </w:rPr>
        <w:t>-</w:t>
      </w:r>
      <w:r w:rsidRPr="00F715C9">
        <w:rPr>
          <w:rFonts w:ascii="Times New Roman" w:hAnsi="Times New Roman" w:cs="Times New Roman"/>
          <w:sz w:val="28"/>
          <w:szCs w:val="28"/>
        </w:rPr>
        <w:t>познакомить детей с событиями ВОВ;</w:t>
      </w:r>
    </w:p>
    <w:p w:rsidR="00F715C9" w:rsidRPr="00F715C9" w:rsidRDefault="00F715C9" w:rsidP="00F715C9">
      <w:pPr>
        <w:rPr>
          <w:rFonts w:ascii="Times New Roman" w:hAnsi="Times New Roman" w:cs="Times New Roman"/>
          <w:sz w:val="28"/>
          <w:szCs w:val="28"/>
        </w:rPr>
      </w:pPr>
      <w:r w:rsidRPr="00F715C9">
        <w:rPr>
          <w:rFonts w:ascii="Times New Roman" w:hAnsi="Times New Roman" w:cs="Times New Roman"/>
          <w:sz w:val="28"/>
          <w:szCs w:val="28"/>
        </w:rPr>
        <w:tab/>
      </w:r>
      <w:r w:rsidR="0056216E">
        <w:rPr>
          <w:rFonts w:ascii="Times New Roman" w:hAnsi="Times New Roman" w:cs="Times New Roman"/>
          <w:sz w:val="28"/>
          <w:szCs w:val="28"/>
        </w:rPr>
        <w:t>-</w:t>
      </w:r>
      <w:r w:rsidRPr="00F715C9">
        <w:rPr>
          <w:rFonts w:ascii="Times New Roman" w:hAnsi="Times New Roman" w:cs="Times New Roman"/>
          <w:sz w:val="28"/>
          <w:szCs w:val="28"/>
        </w:rPr>
        <w:t>сформировать элементарные знания о людях военных профессий на основе ярких представлений, конкретных исторических фактов, доступных детям и вызывающих у них эмоциональные переживания;</w:t>
      </w:r>
    </w:p>
    <w:p w:rsidR="00F715C9" w:rsidRPr="00F715C9" w:rsidRDefault="00F715C9" w:rsidP="00F715C9">
      <w:pPr>
        <w:rPr>
          <w:rFonts w:ascii="Times New Roman" w:hAnsi="Times New Roman" w:cs="Times New Roman"/>
          <w:sz w:val="28"/>
          <w:szCs w:val="28"/>
        </w:rPr>
      </w:pPr>
      <w:r w:rsidRPr="00F715C9">
        <w:rPr>
          <w:rFonts w:ascii="Times New Roman" w:hAnsi="Times New Roman" w:cs="Times New Roman"/>
          <w:sz w:val="28"/>
          <w:szCs w:val="28"/>
        </w:rPr>
        <w:tab/>
      </w:r>
      <w:r w:rsidR="0056216E">
        <w:rPr>
          <w:rFonts w:ascii="Times New Roman" w:hAnsi="Times New Roman" w:cs="Times New Roman"/>
          <w:sz w:val="28"/>
          <w:szCs w:val="28"/>
        </w:rPr>
        <w:t>-</w:t>
      </w:r>
      <w:r w:rsidRPr="00F715C9">
        <w:rPr>
          <w:rFonts w:ascii="Times New Roman" w:hAnsi="Times New Roman" w:cs="Times New Roman"/>
          <w:sz w:val="28"/>
          <w:szCs w:val="28"/>
        </w:rPr>
        <w:t>формировать толерантность, уважение к защитникам Родины, чувство гордости за свой народ;</w:t>
      </w:r>
    </w:p>
    <w:p w:rsidR="00F715C9" w:rsidRPr="00F715C9" w:rsidRDefault="00F715C9" w:rsidP="00F715C9">
      <w:pPr>
        <w:rPr>
          <w:rFonts w:ascii="Times New Roman" w:hAnsi="Times New Roman" w:cs="Times New Roman"/>
          <w:sz w:val="28"/>
          <w:szCs w:val="28"/>
        </w:rPr>
      </w:pPr>
      <w:r w:rsidRPr="00F715C9">
        <w:rPr>
          <w:rFonts w:ascii="Times New Roman" w:hAnsi="Times New Roman" w:cs="Times New Roman"/>
          <w:sz w:val="28"/>
          <w:szCs w:val="28"/>
        </w:rPr>
        <w:tab/>
      </w:r>
      <w:r w:rsidR="0056216E">
        <w:rPr>
          <w:rFonts w:ascii="Times New Roman" w:hAnsi="Times New Roman" w:cs="Times New Roman"/>
          <w:sz w:val="28"/>
          <w:szCs w:val="28"/>
        </w:rPr>
        <w:t>-</w:t>
      </w:r>
      <w:r w:rsidRPr="00F715C9">
        <w:rPr>
          <w:rFonts w:ascii="Times New Roman" w:hAnsi="Times New Roman" w:cs="Times New Roman"/>
          <w:sz w:val="28"/>
          <w:szCs w:val="28"/>
        </w:rPr>
        <w:t>познакомить с традициями празднования дня победы в родном городе.</w:t>
      </w:r>
    </w:p>
    <w:p w:rsidR="00F715C9" w:rsidRPr="0056216E" w:rsidRDefault="00F715C9" w:rsidP="00F715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15C9">
        <w:rPr>
          <w:rFonts w:ascii="Times New Roman" w:hAnsi="Times New Roman" w:cs="Times New Roman"/>
          <w:sz w:val="28"/>
          <w:szCs w:val="28"/>
        </w:rPr>
        <w:tab/>
      </w:r>
      <w:r w:rsidRPr="00F715C9">
        <w:rPr>
          <w:rFonts w:ascii="Times New Roman" w:hAnsi="Times New Roman" w:cs="Times New Roman"/>
          <w:b/>
          <w:bCs/>
          <w:sz w:val="28"/>
          <w:szCs w:val="28"/>
        </w:rPr>
        <w:t>Предметно-развивающая среда:</w:t>
      </w:r>
    </w:p>
    <w:p w:rsidR="00F715C9" w:rsidRPr="00F715C9" w:rsidRDefault="00F715C9" w:rsidP="00F715C9">
      <w:pPr>
        <w:rPr>
          <w:rFonts w:ascii="Times New Roman" w:hAnsi="Times New Roman" w:cs="Times New Roman"/>
          <w:sz w:val="28"/>
          <w:szCs w:val="28"/>
        </w:rPr>
      </w:pPr>
      <w:r w:rsidRPr="00F715C9">
        <w:rPr>
          <w:rFonts w:ascii="Times New Roman" w:hAnsi="Times New Roman" w:cs="Times New Roman"/>
          <w:sz w:val="28"/>
          <w:szCs w:val="28"/>
        </w:rPr>
        <w:t>Дидактические игры с патриотическим содержанием.</w:t>
      </w:r>
    </w:p>
    <w:p w:rsidR="00F715C9" w:rsidRPr="00F715C9" w:rsidRDefault="00F715C9" w:rsidP="00F715C9">
      <w:pPr>
        <w:rPr>
          <w:rFonts w:ascii="Times New Roman" w:hAnsi="Times New Roman" w:cs="Times New Roman"/>
          <w:sz w:val="28"/>
          <w:szCs w:val="28"/>
        </w:rPr>
      </w:pPr>
      <w:r w:rsidRPr="00F715C9">
        <w:rPr>
          <w:rFonts w:ascii="Times New Roman" w:hAnsi="Times New Roman" w:cs="Times New Roman"/>
          <w:sz w:val="28"/>
          <w:szCs w:val="28"/>
        </w:rPr>
        <w:t>Подборка наглядно — дидактического материала на тему Великой Отечественной Войны и солдатских будней.</w:t>
      </w:r>
    </w:p>
    <w:p w:rsidR="00F715C9" w:rsidRPr="00F715C9" w:rsidRDefault="00F715C9" w:rsidP="00F715C9">
      <w:pPr>
        <w:rPr>
          <w:rFonts w:ascii="Times New Roman" w:hAnsi="Times New Roman" w:cs="Times New Roman"/>
          <w:sz w:val="28"/>
          <w:szCs w:val="28"/>
        </w:rPr>
      </w:pPr>
      <w:r w:rsidRPr="00F715C9">
        <w:rPr>
          <w:rFonts w:ascii="Times New Roman" w:hAnsi="Times New Roman" w:cs="Times New Roman"/>
          <w:sz w:val="28"/>
          <w:szCs w:val="28"/>
        </w:rPr>
        <w:t>Подборка художественной литературы — рассказов, стихов, пословиц и поговорок о войне, празднике 9 мая, военных, о мире.</w:t>
      </w:r>
    </w:p>
    <w:p w:rsidR="00F715C9" w:rsidRPr="00F715C9" w:rsidRDefault="00F715C9" w:rsidP="00F715C9">
      <w:pPr>
        <w:rPr>
          <w:rFonts w:ascii="Times New Roman" w:hAnsi="Times New Roman" w:cs="Times New Roman"/>
          <w:sz w:val="28"/>
          <w:szCs w:val="28"/>
        </w:rPr>
      </w:pPr>
      <w:r w:rsidRPr="00F715C9">
        <w:rPr>
          <w:rFonts w:ascii="Times New Roman" w:hAnsi="Times New Roman" w:cs="Times New Roman"/>
          <w:sz w:val="28"/>
          <w:szCs w:val="28"/>
        </w:rPr>
        <w:t>Подборка песен военных лет.</w:t>
      </w:r>
    </w:p>
    <w:p w:rsidR="00F715C9" w:rsidRPr="00F715C9" w:rsidRDefault="00F715C9" w:rsidP="00F715C9">
      <w:pPr>
        <w:rPr>
          <w:rFonts w:ascii="Times New Roman" w:hAnsi="Times New Roman" w:cs="Times New Roman"/>
          <w:sz w:val="28"/>
          <w:szCs w:val="28"/>
        </w:rPr>
      </w:pPr>
      <w:r w:rsidRPr="00F715C9">
        <w:rPr>
          <w:rFonts w:ascii="Times New Roman" w:hAnsi="Times New Roman" w:cs="Times New Roman"/>
          <w:sz w:val="28"/>
          <w:szCs w:val="28"/>
        </w:rPr>
        <w:t>Подборка различных материалов для продуктивной деятельности детей.</w:t>
      </w:r>
    </w:p>
    <w:p w:rsidR="00F715C9" w:rsidRPr="0056216E" w:rsidRDefault="00F715C9" w:rsidP="00F715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15C9">
        <w:rPr>
          <w:rFonts w:ascii="Times New Roman" w:hAnsi="Times New Roman" w:cs="Times New Roman"/>
          <w:sz w:val="28"/>
          <w:szCs w:val="28"/>
        </w:rPr>
        <w:tab/>
      </w:r>
      <w:r w:rsidRPr="00F715C9">
        <w:rPr>
          <w:rFonts w:ascii="Times New Roman" w:hAnsi="Times New Roman" w:cs="Times New Roman"/>
          <w:b/>
          <w:bCs/>
          <w:sz w:val="28"/>
          <w:szCs w:val="28"/>
        </w:rPr>
        <w:t>Средства реализации проекта:</w:t>
      </w:r>
    </w:p>
    <w:p w:rsidR="00F715C9" w:rsidRPr="00F715C9" w:rsidRDefault="00F715C9" w:rsidP="00F715C9">
      <w:pPr>
        <w:rPr>
          <w:rFonts w:ascii="Times New Roman" w:hAnsi="Times New Roman" w:cs="Times New Roman"/>
          <w:sz w:val="28"/>
          <w:szCs w:val="28"/>
        </w:rPr>
      </w:pPr>
      <w:r w:rsidRPr="00F715C9">
        <w:rPr>
          <w:rFonts w:ascii="Times New Roman" w:hAnsi="Times New Roman" w:cs="Times New Roman"/>
          <w:sz w:val="28"/>
          <w:szCs w:val="28"/>
        </w:rPr>
        <w:t>Использование различных видов деятельности (познавательной, продуктивной, художественно-речевой, игровой).</w:t>
      </w:r>
    </w:p>
    <w:p w:rsidR="00F715C9" w:rsidRPr="00F715C9" w:rsidRDefault="00F715C9" w:rsidP="00F715C9">
      <w:pPr>
        <w:rPr>
          <w:rFonts w:ascii="Times New Roman" w:hAnsi="Times New Roman" w:cs="Times New Roman"/>
          <w:sz w:val="28"/>
          <w:szCs w:val="28"/>
        </w:rPr>
      </w:pPr>
      <w:r w:rsidRPr="00F715C9">
        <w:rPr>
          <w:rFonts w:ascii="Times New Roman" w:hAnsi="Times New Roman" w:cs="Times New Roman"/>
          <w:sz w:val="28"/>
          <w:szCs w:val="28"/>
        </w:rPr>
        <w:t>Просвещение родителей.</w:t>
      </w:r>
    </w:p>
    <w:p w:rsidR="00F715C9" w:rsidRPr="00F715C9" w:rsidRDefault="00F715C9" w:rsidP="00F715C9">
      <w:pPr>
        <w:rPr>
          <w:rFonts w:ascii="Times New Roman" w:hAnsi="Times New Roman" w:cs="Times New Roman"/>
          <w:sz w:val="28"/>
          <w:szCs w:val="28"/>
        </w:rPr>
      </w:pPr>
      <w:r w:rsidRPr="00F715C9">
        <w:rPr>
          <w:rFonts w:ascii="Times New Roman" w:hAnsi="Times New Roman" w:cs="Times New Roman"/>
          <w:sz w:val="28"/>
          <w:szCs w:val="28"/>
        </w:rPr>
        <w:t>Организация развивающей среды.</w:t>
      </w:r>
    </w:p>
    <w:p w:rsidR="00F715C9" w:rsidRPr="00F715C9" w:rsidRDefault="00F715C9" w:rsidP="00F715C9">
      <w:pPr>
        <w:rPr>
          <w:rFonts w:ascii="Times New Roman" w:hAnsi="Times New Roman" w:cs="Times New Roman"/>
          <w:sz w:val="28"/>
          <w:szCs w:val="28"/>
        </w:rPr>
      </w:pPr>
      <w:r w:rsidRPr="00F715C9">
        <w:rPr>
          <w:rFonts w:ascii="Times New Roman" w:hAnsi="Times New Roman" w:cs="Times New Roman"/>
          <w:sz w:val="28"/>
          <w:szCs w:val="28"/>
        </w:rPr>
        <w:lastRenderedPageBreak/>
        <w:t>Специально-организованные занятия.</w:t>
      </w:r>
    </w:p>
    <w:p w:rsidR="00F715C9" w:rsidRPr="00F715C9" w:rsidRDefault="00F715C9" w:rsidP="00F715C9">
      <w:pPr>
        <w:rPr>
          <w:rFonts w:ascii="Times New Roman" w:hAnsi="Times New Roman" w:cs="Times New Roman"/>
          <w:sz w:val="28"/>
          <w:szCs w:val="28"/>
        </w:rPr>
      </w:pPr>
      <w:r w:rsidRPr="00F715C9">
        <w:rPr>
          <w:rFonts w:ascii="Times New Roman" w:hAnsi="Times New Roman" w:cs="Times New Roman"/>
          <w:sz w:val="28"/>
          <w:szCs w:val="28"/>
        </w:rPr>
        <w:t>Посещение памятных мест города.</w:t>
      </w:r>
    </w:p>
    <w:p w:rsidR="00F715C9" w:rsidRPr="00F715C9" w:rsidRDefault="00F715C9" w:rsidP="00F715C9">
      <w:pPr>
        <w:rPr>
          <w:rFonts w:ascii="Times New Roman" w:hAnsi="Times New Roman" w:cs="Times New Roman"/>
          <w:sz w:val="28"/>
          <w:szCs w:val="28"/>
        </w:rPr>
      </w:pPr>
      <w:r w:rsidRPr="00F715C9">
        <w:rPr>
          <w:rFonts w:ascii="Times New Roman" w:hAnsi="Times New Roman" w:cs="Times New Roman"/>
          <w:sz w:val="28"/>
          <w:szCs w:val="28"/>
        </w:rPr>
        <w:t>Создание мини-музея боевой славы.</w:t>
      </w:r>
    </w:p>
    <w:p w:rsidR="00F715C9" w:rsidRPr="00F715C9" w:rsidRDefault="00F715C9" w:rsidP="00F715C9">
      <w:pPr>
        <w:rPr>
          <w:rFonts w:ascii="Times New Roman" w:hAnsi="Times New Roman" w:cs="Times New Roman"/>
          <w:sz w:val="28"/>
          <w:szCs w:val="28"/>
        </w:rPr>
      </w:pPr>
      <w:r w:rsidRPr="00F715C9">
        <w:rPr>
          <w:rFonts w:ascii="Times New Roman" w:hAnsi="Times New Roman" w:cs="Times New Roman"/>
          <w:sz w:val="28"/>
          <w:szCs w:val="28"/>
        </w:rPr>
        <w:t>Изготовление дидактических игр.</w:t>
      </w:r>
    </w:p>
    <w:p w:rsidR="00F715C9" w:rsidRPr="00F715C9" w:rsidRDefault="00F715C9" w:rsidP="00F715C9">
      <w:pPr>
        <w:rPr>
          <w:rFonts w:ascii="Times New Roman" w:hAnsi="Times New Roman" w:cs="Times New Roman"/>
          <w:sz w:val="28"/>
          <w:szCs w:val="28"/>
        </w:rPr>
      </w:pPr>
      <w:r w:rsidRPr="00F715C9">
        <w:rPr>
          <w:rFonts w:ascii="Times New Roman" w:hAnsi="Times New Roman" w:cs="Times New Roman"/>
          <w:sz w:val="28"/>
          <w:szCs w:val="28"/>
        </w:rPr>
        <w:t>Оформление альбома «Никто не забыт, ничто не забыто».</w:t>
      </w:r>
    </w:p>
    <w:p w:rsidR="00F715C9" w:rsidRPr="00F715C9" w:rsidRDefault="00F715C9" w:rsidP="00F715C9">
      <w:pPr>
        <w:rPr>
          <w:rFonts w:ascii="Times New Roman" w:hAnsi="Times New Roman" w:cs="Times New Roman"/>
          <w:sz w:val="28"/>
          <w:szCs w:val="28"/>
        </w:rPr>
      </w:pPr>
      <w:r w:rsidRPr="00F715C9">
        <w:rPr>
          <w:rFonts w:ascii="Times New Roman" w:hAnsi="Times New Roman" w:cs="Times New Roman"/>
          <w:sz w:val="28"/>
          <w:szCs w:val="28"/>
        </w:rPr>
        <w:t>Организация выставки рисунков «Этот день Победы...».</w:t>
      </w:r>
    </w:p>
    <w:p w:rsidR="00F715C9" w:rsidRPr="00F715C9" w:rsidRDefault="00F715C9" w:rsidP="00F715C9">
      <w:pPr>
        <w:rPr>
          <w:rFonts w:ascii="Times New Roman" w:hAnsi="Times New Roman" w:cs="Times New Roman"/>
          <w:sz w:val="28"/>
          <w:szCs w:val="28"/>
        </w:rPr>
      </w:pPr>
      <w:r w:rsidRPr="00F715C9">
        <w:rPr>
          <w:rFonts w:ascii="Times New Roman" w:hAnsi="Times New Roman" w:cs="Times New Roman"/>
          <w:sz w:val="28"/>
          <w:szCs w:val="28"/>
        </w:rPr>
        <w:t>Оформление папок-передвижек.</w:t>
      </w:r>
      <w:bookmarkStart w:id="0" w:name="_GoBack"/>
      <w:bookmarkEnd w:id="0"/>
    </w:p>
    <w:p w:rsidR="00F715C9" w:rsidRPr="00F715C9" w:rsidRDefault="00F715C9" w:rsidP="00F715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15C9">
        <w:rPr>
          <w:rFonts w:ascii="Times New Roman" w:hAnsi="Times New Roman" w:cs="Times New Roman"/>
          <w:b/>
          <w:bCs/>
          <w:sz w:val="28"/>
          <w:szCs w:val="28"/>
        </w:rPr>
        <w:t>Перспективное планирование работы с детьми по проекту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090"/>
        <w:gridCol w:w="2422"/>
        <w:gridCol w:w="4378"/>
        <w:gridCol w:w="2415"/>
      </w:tblGrid>
      <w:tr w:rsidR="00F715C9" w:rsidRPr="00F715C9">
        <w:trPr>
          <w:trHeight w:val="1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Виды детской деятельности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F715C9" w:rsidRPr="00F715C9">
        <w:trPr>
          <w:trHeight w:val="1"/>
        </w:trPr>
        <w:tc>
          <w:tcPr>
            <w:tcW w:w="1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Коммуникация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 «Города-герои»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proofErr w:type="gram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оговорить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о героических подвигах жителей и защитниках городов-героях, формировать понимание значимости патриотического подвига всех граждан страны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«Как рассказать детям о войне».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план совместной реализации проекта по укреплению здоровья детей.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Сбор архивного материала из фонда семьи об участниках ВОВ (письма, фотографии, 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ордена)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Цель: формирование у детей и их родителей бережного отношения к предметам военного времени, воспитание чувства сопричастности с жизнью страны.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Оформление папок-передвижек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«Мы живы, пока память жива»</w:t>
            </w:r>
          </w:p>
        </w:tc>
      </w:tr>
      <w:tr w:rsidR="00F715C9" w:rsidRPr="00F715C9">
        <w:trPr>
          <w:trHeight w:val="1"/>
        </w:trPr>
        <w:tc>
          <w:tcPr>
            <w:tcW w:w="1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Социализация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 «Дороги войны»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proofErr w:type="gram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ознакомить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 детей с основными событиями войны — Сталинградской битвой, Ленинградской блокадой, наступлением на Москву, городами-героями.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Донести до детей мысль о том, как тяжело приходилось защитникам русской земли и простым людям в те суровые военные годы.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трепетное уважение к 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героическому прошлому своего народа.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Рассматривание </w:t>
            </w:r>
            <w:proofErr w:type="spell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иллюстраций</w:t>
            </w:r>
            <w:proofErr w:type="gramStart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анорама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 Сталинградской битвы»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Сюжетно-ролевая игра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«Военные», «Пограничники»</w:t>
            </w:r>
          </w:p>
        </w:tc>
        <w:tc>
          <w:tcPr>
            <w:tcW w:w="2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C9" w:rsidRPr="00F715C9">
        <w:trPr>
          <w:trHeight w:val="1"/>
        </w:trPr>
        <w:tc>
          <w:tcPr>
            <w:tcW w:w="1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Подвижные </w:t>
            </w:r>
            <w:proofErr w:type="spell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</w:t>
            </w:r>
            <w:proofErr w:type="gramStart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тенка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 мишень», «Кто дальше?», «Переправа через мост», «Пограничники», «Кто больше повяжет ленточек».</w:t>
            </w:r>
          </w:p>
        </w:tc>
        <w:tc>
          <w:tcPr>
            <w:tcW w:w="2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C9" w:rsidRPr="00F715C9">
        <w:trPr>
          <w:trHeight w:val="1"/>
        </w:trPr>
        <w:tc>
          <w:tcPr>
            <w:tcW w:w="1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Рисование</w:t>
            </w:r>
            <w:proofErr w:type="gramStart"/>
            <w:r w:rsidRPr="00F71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рабрые защитники</w:t>
            </w:r>
            <w:r w:rsidRPr="00F71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15C9" w:rsidRPr="00F715C9">
        <w:trPr>
          <w:trHeight w:val="1"/>
        </w:trPr>
        <w:tc>
          <w:tcPr>
            <w:tcW w:w="1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Лепк</w:t>
            </w:r>
            <w:proofErr w:type="gram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F71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Звезда</w:t>
            </w:r>
            <w:r w:rsidRPr="00F71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самолет</w:t>
            </w:r>
            <w:r w:rsidRPr="00F71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Танк</w:t>
            </w:r>
            <w:r w:rsidRPr="00F71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15C9" w:rsidRPr="00F715C9">
        <w:trPr>
          <w:trHeight w:val="1"/>
        </w:trPr>
        <w:tc>
          <w:tcPr>
            <w:tcW w:w="1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Конструирование из </w:t>
            </w:r>
            <w:proofErr w:type="spell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бумаги</w:t>
            </w:r>
            <w:proofErr w:type="gramStart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аза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  подводных лодок», «Эскадрилья самолетов»</w:t>
            </w:r>
          </w:p>
        </w:tc>
        <w:tc>
          <w:tcPr>
            <w:tcW w:w="2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C9" w:rsidRPr="00F715C9">
        <w:trPr>
          <w:trHeight w:val="1"/>
        </w:trPr>
        <w:tc>
          <w:tcPr>
            <w:tcW w:w="1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Оформление выставки детских </w:t>
            </w:r>
            <w:proofErr w:type="spell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рисунков</w:t>
            </w:r>
            <w:proofErr w:type="gramStart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 не нужна война»</w:t>
            </w:r>
          </w:p>
        </w:tc>
        <w:tc>
          <w:tcPr>
            <w:tcW w:w="2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C9" w:rsidRPr="00F715C9">
        <w:trPr>
          <w:trHeight w:val="1"/>
        </w:trPr>
        <w:tc>
          <w:tcPr>
            <w:tcW w:w="1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</w:t>
            </w:r>
            <w:proofErr w:type="gram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.Митяев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 «Рассказы о Великой Отечественной войне», </w:t>
            </w:r>
            <w:proofErr w:type="spellStart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В.Давыдов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 «Дозор», </w:t>
            </w:r>
            <w:proofErr w:type="spellStart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О.Высотская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 «Мой брат уехал на границу». 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Знакомство детей с пословицами и поговорками о Родине и ее защитниках</w:t>
            </w:r>
          </w:p>
        </w:tc>
        <w:tc>
          <w:tcPr>
            <w:tcW w:w="2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C9" w:rsidRPr="00F715C9">
        <w:trPr>
          <w:trHeight w:val="1"/>
        </w:trPr>
        <w:tc>
          <w:tcPr>
            <w:tcW w:w="1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Слушание </w:t>
            </w:r>
            <w:proofErr w:type="spell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песен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лександров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«Священная война», </w:t>
            </w:r>
            <w:proofErr w:type="spellStart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В.Агапкин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 «Прощение славянки»</w:t>
            </w:r>
          </w:p>
        </w:tc>
        <w:tc>
          <w:tcPr>
            <w:tcW w:w="2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C9" w:rsidRPr="00F715C9">
        <w:trPr>
          <w:trHeight w:val="1"/>
        </w:trPr>
        <w:tc>
          <w:tcPr>
            <w:tcW w:w="1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Разучивание танц</w:t>
            </w:r>
            <w:proofErr w:type="gram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F71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Журавли</w:t>
            </w:r>
            <w:r w:rsidRPr="00F71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15C9" w:rsidRPr="00F715C9">
        <w:trPr>
          <w:trHeight w:val="399"/>
        </w:trPr>
        <w:tc>
          <w:tcPr>
            <w:tcW w:w="1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Коммуникация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 «История георгиевской ленточки»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proofErr w:type="gram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ознакомить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 детей с новым символом Дня Победы, рассказать об истории возникновения георгиевской ленточки, воспитывать интерес и уважение к историческому прошлому своей Родины.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</w:t>
            </w:r>
            <w:proofErr w:type="gramStart"/>
            <w:r w:rsidRPr="00F71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амятники воинской славы</w:t>
            </w:r>
            <w:r w:rsidRPr="00F71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Выставка совместных рисунков, аппликации детей и родителей по военной тематике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Создание мини-музея «Память о воинской славе»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Игра «Что? Где? Когда?»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Цель: восстановить в памяти родителей исторические события, имена героев-защитников Отечества и систематизировать эти знания.</w:t>
            </w:r>
          </w:p>
        </w:tc>
      </w:tr>
      <w:tr w:rsidR="00F715C9" w:rsidRPr="00F715C9">
        <w:trPr>
          <w:trHeight w:val="1"/>
        </w:trPr>
        <w:tc>
          <w:tcPr>
            <w:tcW w:w="1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Социализация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 «Символы Победы — ордена, медали и знамена»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proofErr w:type="gram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ознакомить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 детей с боевыми наградами, которыми награждали воинов во время Великой Отечественной войны, со знаменем Победы, которое водрузили над Рейхстагом; воспитывать уважение к ратным подвигам бойцов и командиров, гордость за свой народ, любовь к Родине.</w:t>
            </w:r>
          </w:p>
        </w:tc>
        <w:tc>
          <w:tcPr>
            <w:tcW w:w="2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C9" w:rsidRPr="00F715C9">
        <w:trPr>
          <w:trHeight w:val="1"/>
        </w:trPr>
        <w:tc>
          <w:tcPr>
            <w:tcW w:w="1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Экскурсия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памятникам-героям Великой Отечественной Войны. </w:t>
            </w:r>
            <w:proofErr w:type="spell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</w:t>
            </w:r>
            <w:proofErr w:type="gramStart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олевая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 почта»; дидактическая игра «Что в военном пакете?», «Памятные места нашего города», «Ордена 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войны»; сюжетно-ролевая игра «Медсестры»</w:t>
            </w:r>
          </w:p>
        </w:tc>
        <w:tc>
          <w:tcPr>
            <w:tcW w:w="2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C9" w:rsidRPr="00F715C9">
        <w:trPr>
          <w:trHeight w:val="1"/>
        </w:trPr>
        <w:tc>
          <w:tcPr>
            <w:tcW w:w="1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игр</w:t>
            </w:r>
            <w:proofErr w:type="gram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F71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Саперы</w:t>
            </w:r>
            <w:r w:rsidRPr="00F71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Снайперы</w:t>
            </w:r>
            <w:r w:rsidRPr="00F71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15C9" w:rsidRPr="00F715C9">
        <w:trPr>
          <w:trHeight w:val="1"/>
        </w:trPr>
        <w:tc>
          <w:tcPr>
            <w:tcW w:w="1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Рисование</w:t>
            </w:r>
            <w:proofErr w:type="gramStart"/>
            <w:r w:rsidRPr="00F71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едаль дедушке</w:t>
            </w:r>
            <w:r w:rsidRPr="00F71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15C9" w:rsidRPr="00F715C9">
        <w:trPr>
          <w:trHeight w:val="1"/>
        </w:trPr>
        <w:tc>
          <w:tcPr>
            <w:tcW w:w="1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Аппликация</w:t>
            </w:r>
            <w:proofErr w:type="gramStart"/>
            <w:r w:rsidRPr="00F71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намя Победы</w:t>
            </w:r>
            <w:r w:rsidRPr="00F71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15C9" w:rsidRPr="00F715C9">
        <w:trPr>
          <w:trHeight w:val="1"/>
        </w:trPr>
        <w:tc>
          <w:tcPr>
            <w:tcW w:w="1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Чтение и обсуждение </w:t>
            </w:r>
            <w:proofErr w:type="spell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рассказов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 подвигах защитников русской земли во время ВОВ из серии «Держись, капитан», «Русский характер», «Защитники» (н-р: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«Этого праздника люди ждали» </w:t>
            </w:r>
            <w:proofErr w:type="spellStart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А.Митяев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, «Победа» </w:t>
            </w:r>
            <w:proofErr w:type="spellStart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С.Алексеев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, «Победа» </w:t>
            </w:r>
            <w:proofErr w:type="spellStart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Е.Трутнева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, «Памятник советскому солдату» </w:t>
            </w:r>
            <w:proofErr w:type="spellStart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Л.Кассиль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</w:tc>
        <w:tc>
          <w:tcPr>
            <w:tcW w:w="2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C9" w:rsidRPr="00F715C9">
        <w:trPr>
          <w:trHeight w:val="1"/>
        </w:trPr>
        <w:tc>
          <w:tcPr>
            <w:tcW w:w="1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Слушание фронтовых </w:t>
            </w:r>
            <w:proofErr w:type="spell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песен</w:t>
            </w:r>
            <w:proofErr w:type="gram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Катюша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», «Землянка», «Журавли»</w:t>
            </w:r>
          </w:p>
        </w:tc>
        <w:tc>
          <w:tcPr>
            <w:tcW w:w="2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C9" w:rsidRPr="00F715C9">
        <w:trPr>
          <w:trHeight w:val="1"/>
        </w:trPr>
        <w:tc>
          <w:tcPr>
            <w:tcW w:w="1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Разучивание танца</w:t>
            </w:r>
            <w:proofErr w:type="gramStart"/>
            <w:r w:rsidRPr="00F71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иненький платочек</w:t>
            </w:r>
            <w:r w:rsidRPr="00F71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15C9" w:rsidRPr="00F715C9">
        <w:trPr>
          <w:trHeight w:val="1"/>
        </w:trPr>
        <w:tc>
          <w:tcPr>
            <w:tcW w:w="1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Коммуникация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 «Дети военных лет»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proofErr w:type="gram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ознакомить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 детей с именами детей-героев военных лет.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Донести до детей, как тяжело приходилось детям в те суровые годы, формировать чувство гордости за их подвиги. 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уважение, трепетное отношение к именам детей-героев 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Великой Отечественной войны.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F71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памятники воинской славы</w:t>
            </w:r>
            <w:r w:rsidRPr="00F71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библиотеки для родителей с художественной литературой для детей «Великая Отечественная Война»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«Чтим Великий День Победы»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Оформление папки передвижки «День победы в нашем городе»</w:t>
            </w:r>
          </w:p>
        </w:tc>
      </w:tr>
      <w:tr w:rsidR="00F715C9" w:rsidRPr="00F715C9">
        <w:trPr>
          <w:trHeight w:val="1"/>
        </w:trPr>
        <w:tc>
          <w:tcPr>
            <w:tcW w:w="1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Социализация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Занятие «День Победы в нашем городе»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proofErr w:type="gram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ознакомить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 детей с традициями празднования дня победы в родном городе. Воспитывать уважение к фронтовикам, чувства гордости за их героизм, мужество.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 «Земляки — фронтовики»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proofErr w:type="gram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ознакомить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 детей с ветеранами ВОВ, которые проживали и проживают в нашем городе, воспитывать чувство сострадания и уважения к пожилым людям.</w:t>
            </w:r>
          </w:p>
        </w:tc>
        <w:tc>
          <w:tcPr>
            <w:tcW w:w="2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C9" w:rsidRPr="00F715C9">
        <w:trPr>
          <w:trHeight w:val="1"/>
        </w:trPr>
        <w:tc>
          <w:tcPr>
            <w:tcW w:w="1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Организация </w:t>
            </w:r>
            <w:proofErr w:type="spell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встречи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 ветеранами Праздник «Чтим Великий День Победы» (старшая и подготовительная группы, приложение №4)</w:t>
            </w:r>
          </w:p>
        </w:tc>
        <w:tc>
          <w:tcPr>
            <w:tcW w:w="2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C9" w:rsidRPr="00F715C9">
        <w:trPr>
          <w:trHeight w:val="1"/>
        </w:trPr>
        <w:tc>
          <w:tcPr>
            <w:tcW w:w="1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Игра-</w:t>
            </w:r>
            <w:proofErr w:type="spell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эстафета</w:t>
            </w:r>
            <w:proofErr w:type="gramStart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опади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 в цель»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тренировочные игры</w:t>
            </w:r>
            <w:proofErr w:type="gram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71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Парашютисты</w:t>
            </w:r>
            <w:r w:rsidRPr="00F71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», «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Капитаны</w:t>
            </w:r>
            <w:r w:rsidRPr="00F715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15C9" w:rsidRPr="00F715C9">
        <w:trPr>
          <w:trHeight w:val="1"/>
        </w:trPr>
        <w:tc>
          <w:tcPr>
            <w:tcW w:w="1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Художественное </w:t>
            </w: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творчество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Лепк</w:t>
            </w:r>
            <w:proofErr w:type="gram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из глины) «Вечный огонь», 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роспись, поделки.</w:t>
            </w:r>
          </w:p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Рисование</w:t>
            </w:r>
            <w:proofErr w:type="gramStart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алют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 на Советской площади»</w:t>
            </w:r>
          </w:p>
        </w:tc>
        <w:tc>
          <w:tcPr>
            <w:tcW w:w="2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C9" w:rsidRPr="00F715C9">
        <w:trPr>
          <w:trHeight w:val="1"/>
        </w:trPr>
        <w:tc>
          <w:tcPr>
            <w:tcW w:w="1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Изготовление памятных подарков и открыток для ветеранов</w:t>
            </w:r>
          </w:p>
        </w:tc>
        <w:tc>
          <w:tcPr>
            <w:tcW w:w="2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C9" w:rsidRPr="00F715C9">
        <w:trPr>
          <w:trHeight w:val="1"/>
        </w:trPr>
        <w:tc>
          <w:tcPr>
            <w:tcW w:w="1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</w:t>
            </w:r>
            <w:proofErr w:type="gram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.Г.Твардовский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 «Рассказ танкиста», </w:t>
            </w:r>
            <w:proofErr w:type="spellStart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В.П.Катаев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 «В разведке»</w:t>
            </w:r>
          </w:p>
        </w:tc>
        <w:tc>
          <w:tcPr>
            <w:tcW w:w="2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C9" w:rsidRPr="00F715C9">
        <w:trPr>
          <w:trHeight w:val="1"/>
        </w:trPr>
        <w:tc>
          <w:tcPr>
            <w:tcW w:w="1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Слушание </w:t>
            </w:r>
            <w:proofErr w:type="spell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музыки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ренский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Победы», </w:t>
            </w:r>
            <w:proofErr w:type="spellStart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А.Филиппенко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 «Вечный огонь»</w:t>
            </w:r>
          </w:p>
        </w:tc>
        <w:tc>
          <w:tcPr>
            <w:tcW w:w="2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C9" w:rsidRPr="00F715C9">
        <w:trPr>
          <w:trHeight w:val="1"/>
        </w:trPr>
        <w:tc>
          <w:tcPr>
            <w:tcW w:w="1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Разучивание </w:t>
            </w:r>
            <w:proofErr w:type="spell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танце</w:t>
            </w:r>
            <w:proofErr w:type="gram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Журавли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», «Служу России»</w:t>
            </w:r>
          </w:p>
        </w:tc>
        <w:tc>
          <w:tcPr>
            <w:tcW w:w="2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5C9" w:rsidRPr="00F715C9">
        <w:trPr>
          <w:trHeight w:val="1"/>
        </w:trPr>
        <w:tc>
          <w:tcPr>
            <w:tcW w:w="1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Развлечение</w:t>
            </w:r>
            <w:proofErr w:type="gramStart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>оклонимся</w:t>
            </w:r>
            <w:proofErr w:type="spellEnd"/>
            <w:r w:rsidRPr="00F715C9">
              <w:rPr>
                <w:rFonts w:ascii="Times New Roman" w:hAnsi="Times New Roman" w:cs="Times New Roman"/>
                <w:sz w:val="28"/>
                <w:szCs w:val="28"/>
              </w:rPr>
              <w:t xml:space="preserve"> великим тем годам»</w:t>
            </w:r>
          </w:p>
        </w:tc>
        <w:tc>
          <w:tcPr>
            <w:tcW w:w="2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5C9" w:rsidRPr="00F715C9" w:rsidRDefault="00F715C9" w:rsidP="00F71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5C9" w:rsidRPr="00F715C9" w:rsidRDefault="00F715C9" w:rsidP="00F715C9">
      <w:pPr>
        <w:rPr>
          <w:rFonts w:ascii="Times New Roman" w:hAnsi="Times New Roman" w:cs="Times New Roman"/>
          <w:sz w:val="28"/>
          <w:szCs w:val="28"/>
        </w:rPr>
      </w:pPr>
    </w:p>
    <w:p w:rsidR="00756DC7" w:rsidRPr="00F715C9" w:rsidRDefault="00756DC7">
      <w:pPr>
        <w:rPr>
          <w:rFonts w:ascii="Times New Roman" w:hAnsi="Times New Roman" w:cs="Times New Roman"/>
          <w:sz w:val="28"/>
          <w:szCs w:val="28"/>
        </w:rPr>
      </w:pPr>
    </w:p>
    <w:sectPr w:rsidR="00756DC7" w:rsidRPr="00F715C9" w:rsidSect="005153B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C9"/>
    <w:rsid w:val="0056216E"/>
    <w:rsid w:val="00756DC7"/>
    <w:rsid w:val="00F7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1276</Words>
  <Characters>7276</Characters>
  <Application>Microsoft Office Word</Application>
  <DocSecurity>0</DocSecurity>
  <Lines>60</Lines>
  <Paragraphs>17</Paragraphs>
  <ScaleCrop>false</ScaleCrop>
  <Company>*</Company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2016-02-16T17:56:00Z</dcterms:created>
  <dcterms:modified xsi:type="dcterms:W3CDTF">2016-02-22T10:02:00Z</dcterms:modified>
</cp:coreProperties>
</file>