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ACB1B" w14:textId="7517CA57" w:rsidR="00224CBA" w:rsidRPr="00BF395B" w:rsidRDefault="00224CBA" w:rsidP="00BF395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F395B">
        <w:rPr>
          <w:rFonts w:ascii="Times New Roman" w:hAnsi="Times New Roman" w:cs="Times New Roman"/>
          <w:b/>
          <w:bCs/>
          <w:sz w:val="28"/>
          <w:szCs w:val="28"/>
        </w:rPr>
        <w:t>Основы техники безопасности и профилактика травматизма при организации и проведении спортивно-массовых и индивидуальных форм занятий физической культурой и спортом</w:t>
      </w:r>
    </w:p>
    <w:p w14:paraId="7E5CDFDF" w14:textId="75A6A7DA" w:rsidR="006A7937" w:rsidRDefault="006A7937" w:rsidP="00A131B2">
      <w:pPr>
        <w:ind w:firstLine="851"/>
        <w:jc w:val="both"/>
        <w:rPr>
          <w:rFonts w:ascii="Times New Roman" w:hAnsi="Times New Roman" w:cs="Times New Roman"/>
          <w:b/>
          <w:bCs/>
        </w:rPr>
      </w:pPr>
      <w:r w:rsidRPr="006A7937">
        <w:rPr>
          <w:rFonts w:ascii="Times New Roman" w:hAnsi="Times New Roman" w:cs="Times New Roman"/>
          <w:b/>
          <w:bCs/>
        </w:rPr>
        <w:t>Преподаватель:</w:t>
      </w:r>
      <w:r>
        <w:rPr>
          <w:rFonts w:ascii="Times New Roman" w:hAnsi="Times New Roman" w:cs="Times New Roman"/>
          <w:b/>
          <w:bCs/>
        </w:rPr>
        <w:t xml:space="preserve"> </w:t>
      </w:r>
      <w:r w:rsidRPr="006A7937">
        <w:rPr>
          <w:rFonts w:ascii="Times New Roman" w:hAnsi="Times New Roman" w:cs="Times New Roman"/>
        </w:rPr>
        <w:t>Лёгкая Светлана Алексеевна</w:t>
      </w:r>
    </w:p>
    <w:p w14:paraId="2ABAB82C" w14:textId="40DB8CEF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</w:rPr>
      </w:pPr>
      <w:r w:rsidRPr="006A7937">
        <w:rPr>
          <w:rFonts w:ascii="Times New Roman" w:hAnsi="Times New Roman" w:cs="Times New Roman"/>
          <w:b/>
          <w:bCs/>
        </w:rPr>
        <w:t>Место работы:</w:t>
      </w:r>
      <w:r w:rsidR="00A131B2">
        <w:rPr>
          <w:rFonts w:ascii="Times New Roman" w:hAnsi="Times New Roman" w:cs="Times New Roman"/>
        </w:rPr>
        <w:t xml:space="preserve"> КГБПОУ «Приморский индустриальный колледж»</w:t>
      </w:r>
    </w:p>
    <w:p w14:paraId="58383AE9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b/>
          <w:bCs/>
        </w:rPr>
      </w:pPr>
      <w:r w:rsidRPr="006A7937">
        <w:rPr>
          <w:rFonts w:ascii="Times New Roman" w:hAnsi="Times New Roman" w:cs="Times New Roman"/>
          <w:b/>
          <w:bCs/>
        </w:rPr>
        <w:t>1. Актуальность и новизна опыта</w:t>
      </w:r>
    </w:p>
    <w:p w14:paraId="0038EF10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Современная система физического воспитания сталкивается с парадоксом: с одной стороны, растет осознание важности здорового образа жизни и массового спорта, с другой — увеличиваются риски травматизма из-за недостаточной подготовленности занимающихся, нехватки квалифицированных кадров и эксплуатации устаревшей материальной базы. Мой опыт направлен на системное решение этой проблемы через создание целостной многоуровневой модели профилактики травматизма, адаптируемой как к индивидуальным занятиям, так и к массовым мероприятиям.</w:t>
      </w:r>
    </w:p>
    <w:p w14:paraId="2337FA4D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Новизна опыта заключается в интеграции классических принципов охраны труда с современными методами педагогики, психологии и дидактики, что позволяет перейти от простого инструктирования к формированию у обучающихся внутренней культуры безопасности.</w:t>
      </w:r>
    </w:p>
    <w:p w14:paraId="10D51CEB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Опыт основан на следующих ключевых принципах:</w:t>
      </w:r>
    </w:p>
    <w:p w14:paraId="5AC32622" w14:textId="77777777" w:rsidR="006A7937" w:rsidRPr="006A7937" w:rsidRDefault="006A7937" w:rsidP="00A131B2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Принцип опережающего обучения:</w:t>
      </w:r>
      <w:r w:rsidRPr="006A7937">
        <w:rPr>
          <w:rFonts w:ascii="Times New Roman" w:hAnsi="Times New Roman" w:cs="Times New Roman"/>
          <w:sz w:val="28"/>
          <w:szCs w:val="28"/>
        </w:rPr>
        <w:t> Профилактика предшествует практике.</w:t>
      </w:r>
    </w:p>
    <w:p w14:paraId="0B9ABA20" w14:textId="77777777" w:rsidR="006A7937" w:rsidRPr="006A7937" w:rsidRDefault="006A7937" w:rsidP="00A131B2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Принцип индивидуального подхода:</w:t>
      </w:r>
      <w:r w:rsidRPr="006A7937">
        <w:rPr>
          <w:rFonts w:ascii="Times New Roman" w:hAnsi="Times New Roman" w:cs="Times New Roman"/>
          <w:sz w:val="28"/>
          <w:szCs w:val="28"/>
        </w:rPr>
        <w:t> Учет возраста, пола, состояния здоровья, уровня физической подготовленности и психологических особенностей.</w:t>
      </w:r>
    </w:p>
    <w:p w14:paraId="49E313F3" w14:textId="77777777" w:rsidR="006A7937" w:rsidRPr="006A7937" w:rsidRDefault="006A7937" w:rsidP="00A131B2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Принцип системности:</w:t>
      </w:r>
      <w:r w:rsidRPr="006A7937">
        <w:rPr>
          <w:rFonts w:ascii="Times New Roman" w:hAnsi="Times New Roman" w:cs="Times New Roman"/>
          <w:sz w:val="28"/>
          <w:szCs w:val="28"/>
        </w:rPr>
        <w:t> Меры безопасности реализуются на всех этапах занятия (подготовка, проведение, завершение) и во всех формах работы.</w:t>
      </w:r>
    </w:p>
    <w:p w14:paraId="27811F34" w14:textId="77777777" w:rsidR="006A7937" w:rsidRPr="00BF395B" w:rsidRDefault="006A7937" w:rsidP="00A131B2">
      <w:pPr>
        <w:numPr>
          <w:ilvl w:val="0"/>
          <w:numId w:val="7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Принцип ответственности:</w:t>
      </w:r>
      <w:r w:rsidRPr="006A7937">
        <w:rPr>
          <w:rFonts w:ascii="Times New Roman" w:hAnsi="Times New Roman" w:cs="Times New Roman"/>
          <w:sz w:val="28"/>
          <w:szCs w:val="28"/>
        </w:rPr>
        <w:t> Формирование ответственности за свою безопасность и безопасность окружающих не только у преподавателя, но и у самих занимающихся.</w:t>
      </w:r>
    </w:p>
    <w:p w14:paraId="351A2937" w14:textId="77777777" w:rsidR="006A7937" w:rsidRPr="006A7937" w:rsidRDefault="006A7937" w:rsidP="00A131B2">
      <w:pPr>
        <w:ind w:left="71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ABAC8CF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Модель включает три взаимосвязанных блока: организационно-подготовительный, процессуальный и рефлексивно-коррекционный.</w:t>
      </w:r>
    </w:p>
    <w:p w14:paraId="6AB6B2F2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БЛОК 1: Организационно-подготовительный (До начала занятий)</w:t>
      </w:r>
    </w:p>
    <w:p w14:paraId="7DFBD097" w14:textId="77777777" w:rsidR="006A7937" w:rsidRPr="006A7937" w:rsidRDefault="006A7937" w:rsidP="00A131B2">
      <w:pPr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Медицинский контроль и допуск:</w:t>
      </w:r>
    </w:p>
    <w:p w14:paraId="407E3986" w14:textId="77777777" w:rsidR="006A7937" w:rsidRPr="00BF395B" w:rsidRDefault="006A7937" w:rsidP="00A131B2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5B">
        <w:rPr>
          <w:rFonts w:ascii="Times New Roman" w:hAnsi="Times New Roman" w:cs="Times New Roman"/>
          <w:sz w:val="28"/>
          <w:szCs w:val="28"/>
        </w:rPr>
        <w:lastRenderedPageBreak/>
        <w:t>Строгое соблюдение требования о наличии медицинской группы для каждого учащегося.</w:t>
      </w:r>
    </w:p>
    <w:p w14:paraId="4571AF82" w14:textId="77777777" w:rsidR="006A7937" w:rsidRPr="00BF395B" w:rsidRDefault="006A7937" w:rsidP="00A131B2">
      <w:pPr>
        <w:pStyle w:val="a7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5B">
        <w:rPr>
          <w:rFonts w:ascii="Times New Roman" w:hAnsi="Times New Roman" w:cs="Times New Roman"/>
          <w:sz w:val="28"/>
          <w:szCs w:val="28"/>
        </w:rPr>
        <w:t>Индивидуальные беседы с целью выявления скрытых проблем (перенесенные травмы, хронические заболевания).</w:t>
      </w:r>
    </w:p>
    <w:p w14:paraId="3566E24C" w14:textId="77777777" w:rsidR="006A7937" w:rsidRPr="006A7937" w:rsidRDefault="006A7937" w:rsidP="00A131B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7937">
        <w:rPr>
          <w:rFonts w:ascii="Times New Roman" w:hAnsi="Times New Roman" w:cs="Times New Roman"/>
          <w:sz w:val="28"/>
          <w:szCs w:val="28"/>
          <w:u w:val="single"/>
        </w:rPr>
        <w:t>Инструктаж как образовательный процесс:</w:t>
      </w:r>
    </w:p>
    <w:p w14:paraId="47044FCE" w14:textId="77777777" w:rsidR="006A7937" w:rsidRPr="00BF395B" w:rsidRDefault="006A7937" w:rsidP="00A131B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5B">
        <w:rPr>
          <w:rFonts w:ascii="Times New Roman" w:hAnsi="Times New Roman" w:cs="Times New Roman"/>
          <w:sz w:val="28"/>
          <w:szCs w:val="28"/>
        </w:rPr>
        <w:t>Вводный инструктаж проводится не формально, а в интерактивной форме: квизы, разбор кейсов с видео примерами правильных и опасных действий.</w:t>
      </w:r>
    </w:p>
    <w:p w14:paraId="0B7675A5" w14:textId="77777777" w:rsidR="006A7937" w:rsidRPr="00BF395B" w:rsidRDefault="006A7937" w:rsidP="00A131B2">
      <w:pPr>
        <w:pStyle w:val="a7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F395B">
        <w:rPr>
          <w:rFonts w:ascii="Times New Roman" w:hAnsi="Times New Roman" w:cs="Times New Roman"/>
          <w:sz w:val="28"/>
          <w:szCs w:val="28"/>
        </w:rPr>
        <w:t>Первичный и целевые инструктажи перед освоением нового вида активности или использованием нового инвентаря. Использую метод «мысленного проигрывания» упражнения с выделением потенциально опасных элементов.</w:t>
      </w:r>
    </w:p>
    <w:p w14:paraId="1704B604" w14:textId="3175C7DB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БЛОК 2: Процессуальный (</w:t>
      </w:r>
      <w:r w:rsidRPr="00BF395B">
        <w:rPr>
          <w:rFonts w:ascii="Times New Roman" w:hAnsi="Times New Roman" w:cs="Times New Roman"/>
          <w:sz w:val="28"/>
          <w:szCs w:val="28"/>
        </w:rPr>
        <w:t>в</w:t>
      </w:r>
      <w:r w:rsidRPr="006A7937">
        <w:rPr>
          <w:rFonts w:ascii="Times New Roman" w:hAnsi="Times New Roman" w:cs="Times New Roman"/>
          <w:sz w:val="28"/>
          <w:szCs w:val="28"/>
        </w:rPr>
        <w:t>о время занятий)</w:t>
      </w:r>
    </w:p>
    <w:p w14:paraId="2AC772B9" w14:textId="77777777" w:rsidR="006A7937" w:rsidRPr="006A7937" w:rsidRDefault="006A7937" w:rsidP="00A131B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Для индивидуальных форм занятий:</w:t>
      </w:r>
    </w:p>
    <w:p w14:paraId="4088F0AF" w14:textId="3ECA39E7" w:rsidR="006A7937" w:rsidRPr="006A7937" w:rsidRDefault="006A7937" w:rsidP="00A131B2">
      <w:pPr>
        <w:numPr>
          <w:ilvl w:val="1"/>
          <w:numId w:val="1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Принцип «от простого к сложному»:</w:t>
      </w:r>
      <w:r w:rsidRPr="00BF395B">
        <w:rPr>
          <w:rFonts w:ascii="Times New Roman" w:hAnsi="Times New Roman" w:cs="Times New Roman"/>
          <w:sz w:val="28"/>
          <w:szCs w:val="28"/>
        </w:rPr>
        <w:t xml:space="preserve"> н</w:t>
      </w:r>
      <w:r w:rsidRPr="006A7937">
        <w:rPr>
          <w:rFonts w:ascii="Times New Roman" w:hAnsi="Times New Roman" w:cs="Times New Roman"/>
          <w:sz w:val="28"/>
          <w:szCs w:val="28"/>
        </w:rPr>
        <w:t>еукоснительное соблюдение последовательности обучения: ознакомление -&gt; разучивание -&gt; совершенствование.</w:t>
      </w:r>
    </w:p>
    <w:p w14:paraId="60863C5E" w14:textId="11869846" w:rsidR="006A7937" w:rsidRPr="006A7937" w:rsidRDefault="006A7937" w:rsidP="00A131B2">
      <w:pPr>
        <w:numPr>
          <w:ilvl w:val="1"/>
          <w:numId w:val="1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 xml:space="preserve">Страховка и </w:t>
      </w:r>
      <w:proofErr w:type="spellStart"/>
      <w:r w:rsidRPr="006A7937">
        <w:rPr>
          <w:rFonts w:ascii="Times New Roman" w:hAnsi="Times New Roman" w:cs="Times New Roman"/>
          <w:sz w:val="28"/>
          <w:szCs w:val="28"/>
        </w:rPr>
        <w:t>самостраховка</w:t>
      </w:r>
      <w:proofErr w:type="spellEnd"/>
      <w:r w:rsidRPr="006A7937">
        <w:rPr>
          <w:rFonts w:ascii="Times New Roman" w:hAnsi="Times New Roman" w:cs="Times New Roman"/>
          <w:sz w:val="28"/>
          <w:szCs w:val="28"/>
        </w:rPr>
        <w:t>:</w:t>
      </w:r>
      <w:r w:rsidRPr="00BF395B">
        <w:rPr>
          <w:rFonts w:ascii="Times New Roman" w:hAnsi="Times New Roman" w:cs="Times New Roman"/>
          <w:sz w:val="28"/>
          <w:szCs w:val="28"/>
        </w:rPr>
        <w:t xml:space="preserve"> о</w:t>
      </w:r>
      <w:r w:rsidRPr="006A7937">
        <w:rPr>
          <w:rFonts w:ascii="Times New Roman" w:hAnsi="Times New Roman" w:cs="Times New Roman"/>
          <w:sz w:val="28"/>
          <w:szCs w:val="28"/>
        </w:rPr>
        <w:t>бучение не только технике выполнения, но и технике безопасного падения и восстановления равновесия.</w:t>
      </w:r>
    </w:p>
    <w:p w14:paraId="18C6D757" w14:textId="75ABA6D7" w:rsidR="006A7937" w:rsidRPr="006A7937" w:rsidRDefault="006A7937" w:rsidP="00A131B2">
      <w:pPr>
        <w:numPr>
          <w:ilvl w:val="1"/>
          <w:numId w:val="10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Дозирование нагрузки:</w:t>
      </w:r>
      <w:r w:rsidRPr="00BF395B">
        <w:rPr>
          <w:rFonts w:ascii="Times New Roman" w:hAnsi="Times New Roman" w:cs="Times New Roman"/>
          <w:sz w:val="28"/>
          <w:szCs w:val="28"/>
        </w:rPr>
        <w:t xml:space="preserve"> и</w:t>
      </w:r>
      <w:r w:rsidRPr="006A7937">
        <w:rPr>
          <w:rFonts w:ascii="Times New Roman" w:hAnsi="Times New Roman" w:cs="Times New Roman"/>
          <w:sz w:val="28"/>
          <w:szCs w:val="28"/>
        </w:rPr>
        <w:t>спользование пульсометров и шкалы субъективного восприятия нагрузки (RPE) для предотвращения переутомления.</w:t>
      </w:r>
    </w:p>
    <w:p w14:paraId="1F3FDB61" w14:textId="77777777" w:rsidR="006A7937" w:rsidRPr="006A7937" w:rsidRDefault="006A7937" w:rsidP="00A131B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Для спортивно-массовых форм занятий (соревнования, эстафеты, праздники):</w:t>
      </w:r>
    </w:p>
    <w:p w14:paraId="6FCFE99C" w14:textId="13D479A2" w:rsidR="006A7937" w:rsidRPr="006A7937" w:rsidRDefault="006A7937" w:rsidP="00A131B2">
      <w:pPr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Тщательное планирование:</w:t>
      </w:r>
      <w:r w:rsidRPr="00BF395B">
        <w:rPr>
          <w:rFonts w:ascii="Times New Roman" w:hAnsi="Times New Roman" w:cs="Times New Roman"/>
          <w:sz w:val="28"/>
          <w:szCs w:val="28"/>
        </w:rPr>
        <w:t xml:space="preserve"> р</w:t>
      </w:r>
      <w:r w:rsidRPr="006A7937">
        <w:rPr>
          <w:rFonts w:ascii="Times New Roman" w:hAnsi="Times New Roman" w:cs="Times New Roman"/>
          <w:sz w:val="28"/>
          <w:szCs w:val="28"/>
        </w:rPr>
        <w:t xml:space="preserve">азработка Положения о мероприятии с обязательным разделом «Требования безопасности». </w:t>
      </w:r>
    </w:p>
    <w:p w14:paraId="1641E98E" w14:textId="03C58BAC" w:rsidR="006A7937" w:rsidRPr="006A7937" w:rsidRDefault="006A7937" w:rsidP="00A131B2">
      <w:pPr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Зонирование пространства:</w:t>
      </w:r>
      <w:r w:rsidR="00A131B2" w:rsidRPr="00BF395B">
        <w:rPr>
          <w:rFonts w:ascii="Times New Roman" w:hAnsi="Times New Roman" w:cs="Times New Roman"/>
          <w:sz w:val="28"/>
          <w:szCs w:val="28"/>
        </w:rPr>
        <w:t xml:space="preserve"> ч</w:t>
      </w:r>
      <w:r w:rsidRPr="006A7937">
        <w:rPr>
          <w:rFonts w:ascii="Times New Roman" w:hAnsi="Times New Roman" w:cs="Times New Roman"/>
          <w:sz w:val="28"/>
          <w:szCs w:val="28"/>
        </w:rPr>
        <w:t>еткое разделение зон для разминки, непосредственных состязаний, ожидания и отдыха.</w:t>
      </w:r>
    </w:p>
    <w:p w14:paraId="79A9A501" w14:textId="37A66FCA" w:rsidR="006A7937" w:rsidRPr="006A7937" w:rsidRDefault="006A7937" w:rsidP="00A131B2">
      <w:pPr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Упрощение правил:</w:t>
      </w:r>
      <w:r w:rsidRPr="00BF395B">
        <w:rPr>
          <w:rFonts w:ascii="Times New Roman" w:hAnsi="Times New Roman" w:cs="Times New Roman"/>
          <w:sz w:val="28"/>
          <w:szCs w:val="28"/>
        </w:rPr>
        <w:t xml:space="preserve"> д</w:t>
      </w:r>
      <w:r w:rsidRPr="006A7937">
        <w:rPr>
          <w:rFonts w:ascii="Times New Roman" w:hAnsi="Times New Roman" w:cs="Times New Roman"/>
          <w:sz w:val="28"/>
          <w:szCs w:val="28"/>
        </w:rPr>
        <w:t xml:space="preserve">ля массовых мероприятий с участием </w:t>
      </w:r>
      <w:proofErr w:type="spellStart"/>
      <w:r w:rsidRPr="006A7937">
        <w:rPr>
          <w:rFonts w:ascii="Times New Roman" w:hAnsi="Times New Roman" w:cs="Times New Roman"/>
          <w:sz w:val="28"/>
          <w:szCs w:val="28"/>
        </w:rPr>
        <w:t>разноподготовленных</w:t>
      </w:r>
      <w:proofErr w:type="spellEnd"/>
      <w:r w:rsidRPr="006A7937">
        <w:rPr>
          <w:rFonts w:ascii="Times New Roman" w:hAnsi="Times New Roman" w:cs="Times New Roman"/>
          <w:sz w:val="28"/>
          <w:szCs w:val="28"/>
        </w:rPr>
        <w:t xml:space="preserve"> людей иногда целесообразно упростить правила, убрав из них наиболее травмоопасные элементы.</w:t>
      </w:r>
    </w:p>
    <w:p w14:paraId="7C2C0EF2" w14:textId="77777777" w:rsidR="006A7937" w:rsidRPr="006A7937" w:rsidRDefault="006A7937" w:rsidP="00A131B2">
      <w:pPr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Наличие медицинского поста и аптечки в легкодоступном месте.</w:t>
      </w:r>
    </w:p>
    <w:p w14:paraId="41465638" w14:textId="77777777" w:rsidR="006A7937" w:rsidRPr="006A7937" w:rsidRDefault="006A7937" w:rsidP="00A131B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Универсальные педагогические приемы:</w:t>
      </w:r>
    </w:p>
    <w:p w14:paraId="4266895F" w14:textId="110B010B" w:rsidR="006A7937" w:rsidRPr="006A7937" w:rsidRDefault="006A7937" w:rsidP="00A131B2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lastRenderedPageBreak/>
        <w:t>Контроль за дисциплиной:</w:t>
      </w:r>
      <w:r w:rsidR="00A131B2" w:rsidRPr="00BF395B">
        <w:rPr>
          <w:rFonts w:ascii="Times New Roman" w:hAnsi="Times New Roman" w:cs="Times New Roman"/>
          <w:sz w:val="28"/>
          <w:szCs w:val="28"/>
        </w:rPr>
        <w:t xml:space="preserve"> </w:t>
      </w:r>
      <w:r w:rsidRPr="00BF395B">
        <w:rPr>
          <w:rFonts w:ascii="Times New Roman" w:hAnsi="Times New Roman" w:cs="Times New Roman"/>
          <w:sz w:val="28"/>
          <w:szCs w:val="28"/>
        </w:rPr>
        <w:t>п</w:t>
      </w:r>
      <w:r w:rsidRPr="006A7937">
        <w:rPr>
          <w:rFonts w:ascii="Times New Roman" w:hAnsi="Times New Roman" w:cs="Times New Roman"/>
          <w:sz w:val="28"/>
          <w:szCs w:val="28"/>
        </w:rPr>
        <w:t>равило «одна команда – один голос» (внимание только к словам преподавателя/судьи).</w:t>
      </w:r>
    </w:p>
    <w:p w14:paraId="72B0D1FB" w14:textId="18F95355" w:rsidR="006A7937" w:rsidRPr="006A7937" w:rsidRDefault="006A7937" w:rsidP="00A131B2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Корректная страховка:</w:t>
      </w:r>
      <w:r w:rsidRPr="00BF395B">
        <w:rPr>
          <w:rFonts w:ascii="Times New Roman" w:hAnsi="Times New Roman" w:cs="Times New Roman"/>
          <w:sz w:val="28"/>
          <w:szCs w:val="28"/>
        </w:rPr>
        <w:t xml:space="preserve"> ф</w:t>
      </w:r>
      <w:r w:rsidRPr="006A7937">
        <w:rPr>
          <w:rFonts w:ascii="Times New Roman" w:hAnsi="Times New Roman" w:cs="Times New Roman"/>
          <w:sz w:val="28"/>
          <w:szCs w:val="28"/>
        </w:rPr>
        <w:t>изическая и голосовая (своевременные команды «согни ноги!», «группируйся!»).</w:t>
      </w:r>
    </w:p>
    <w:p w14:paraId="04748D89" w14:textId="01B9C5EC" w:rsidR="006A7937" w:rsidRPr="006A7937" w:rsidRDefault="006A7937" w:rsidP="00A131B2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Предупреждение переохлаждения и перегрева:</w:t>
      </w:r>
      <w:r w:rsidRPr="00BF395B">
        <w:rPr>
          <w:rFonts w:ascii="Times New Roman" w:hAnsi="Times New Roman" w:cs="Times New Roman"/>
          <w:sz w:val="28"/>
          <w:szCs w:val="28"/>
        </w:rPr>
        <w:t xml:space="preserve"> к</w:t>
      </w:r>
      <w:r w:rsidRPr="006A7937">
        <w:rPr>
          <w:rFonts w:ascii="Times New Roman" w:hAnsi="Times New Roman" w:cs="Times New Roman"/>
          <w:sz w:val="28"/>
          <w:szCs w:val="28"/>
        </w:rPr>
        <w:t>онтроль за спортивной формой и питьевым режимом.</w:t>
      </w:r>
    </w:p>
    <w:p w14:paraId="0EE1C54F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Внедрение данной модели позволило:</w:t>
      </w:r>
    </w:p>
    <w:p w14:paraId="065B3375" w14:textId="486E52F0" w:rsidR="006A7937" w:rsidRPr="006A7937" w:rsidRDefault="006A7937" w:rsidP="00A131B2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 xml:space="preserve">Снизить уровень травматизма на учебных занятиях и спортивно-массовых мероприятиях на </w:t>
      </w:r>
      <w:r w:rsidR="00A131B2" w:rsidRPr="00BF395B">
        <w:rPr>
          <w:rFonts w:ascii="Times New Roman" w:hAnsi="Times New Roman" w:cs="Times New Roman"/>
          <w:sz w:val="28"/>
          <w:szCs w:val="28"/>
        </w:rPr>
        <w:t>(</w:t>
      </w:r>
      <w:r w:rsidRPr="006A7937">
        <w:rPr>
          <w:rFonts w:ascii="Times New Roman" w:hAnsi="Times New Roman" w:cs="Times New Roman"/>
          <w:sz w:val="28"/>
          <w:szCs w:val="28"/>
        </w:rPr>
        <w:t>на 40% за последние 3 года</w:t>
      </w:r>
      <w:r w:rsidR="00A131B2" w:rsidRPr="00BF395B">
        <w:rPr>
          <w:rFonts w:ascii="Times New Roman" w:hAnsi="Times New Roman" w:cs="Times New Roman"/>
          <w:sz w:val="28"/>
          <w:szCs w:val="28"/>
        </w:rPr>
        <w:t>)</w:t>
      </w:r>
      <w:r w:rsidRPr="006A7937">
        <w:rPr>
          <w:rFonts w:ascii="Times New Roman" w:hAnsi="Times New Roman" w:cs="Times New Roman"/>
          <w:sz w:val="28"/>
          <w:szCs w:val="28"/>
        </w:rPr>
        <w:t>.</w:t>
      </w:r>
    </w:p>
    <w:p w14:paraId="73D1B51D" w14:textId="77777777" w:rsidR="006A7937" w:rsidRPr="006A7937" w:rsidRDefault="006A7937" w:rsidP="00A131B2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Повысить мотивацию учащихся к занятиям за счет создания комфортной и безопасной среды.</w:t>
      </w:r>
    </w:p>
    <w:p w14:paraId="4F1E20C8" w14:textId="77777777" w:rsidR="006A7937" w:rsidRPr="006A7937" w:rsidRDefault="006A7937" w:rsidP="00A131B2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Сформировать культуру безопасности: Обучающиеся стали активными участниками процесса профилактики: самостоятельно проверяют инвентарь, страхуют друг друга, сообщают о недомоганиях.</w:t>
      </w:r>
    </w:p>
    <w:p w14:paraId="51DC6D40" w14:textId="77777777" w:rsidR="006A7937" w:rsidRPr="00BF395B" w:rsidRDefault="006A7937" w:rsidP="00A131B2">
      <w:pPr>
        <w:numPr>
          <w:ilvl w:val="0"/>
          <w:numId w:val="13"/>
        </w:num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Повысить профессиональную компетентность через систематизацию собственного подхода и его трансляцию коллегам.</w:t>
      </w:r>
    </w:p>
    <w:p w14:paraId="1CF2413F" w14:textId="622C31C3" w:rsidR="006A7937" w:rsidRPr="006A7937" w:rsidRDefault="006A7937" w:rsidP="00A131B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Молодым специалистам:</w:t>
      </w:r>
      <w:r w:rsidR="00A131B2" w:rsidRPr="00BF395B">
        <w:rPr>
          <w:rFonts w:ascii="Times New Roman" w:hAnsi="Times New Roman" w:cs="Times New Roman"/>
          <w:sz w:val="28"/>
          <w:szCs w:val="28"/>
        </w:rPr>
        <w:t xml:space="preserve"> н</w:t>
      </w:r>
      <w:r w:rsidRPr="006A7937">
        <w:rPr>
          <w:rFonts w:ascii="Times New Roman" w:hAnsi="Times New Roman" w:cs="Times New Roman"/>
          <w:sz w:val="28"/>
          <w:szCs w:val="28"/>
        </w:rPr>
        <w:t>е пренебрегайте скучным, на первый взгляд, организационным этапом. Именно он – фундамент безопасности.</w:t>
      </w:r>
    </w:p>
    <w:p w14:paraId="14BDC1E4" w14:textId="547DED64" w:rsidR="006A7937" w:rsidRPr="006A7937" w:rsidRDefault="006A7937" w:rsidP="00A131B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Организаторам массовых мероприятий:</w:t>
      </w:r>
      <w:r w:rsidR="00A131B2" w:rsidRPr="00BF395B">
        <w:rPr>
          <w:rFonts w:ascii="Times New Roman" w:hAnsi="Times New Roman" w:cs="Times New Roman"/>
          <w:sz w:val="28"/>
          <w:szCs w:val="28"/>
        </w:rPr>
        <w:t xml:space="preserve"> м</w:t>
      </w:r>
      <w:r w:rsidRPr="006A7937">
        <w:rPr>
          <w:rFonts w:ascii="Times New Roman" w:hAnsi="Times New Roman" w:cs="Times New Roman"/>
          <w:sz w:val="28"/>
          <w:szCs w:val="28"/>
        </w:rPr>
        <w:t>аксимально визуализируйте информацию (схемы, указатели), а судейский корпус нацеливайте не только на фиксацию результата, но и на контроль за соблюдением правил безопасности.</w:t>
      </w:r>
    </w:p>
    <w:p w14:paraId="4EC3FD8D" w14:textId="19D0E248" w:rsidR="006A7937" w:rsidRPr="006A7937" w:rsidRDefault="006A7937" w:rsidP="00A131B2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sz w:val="28"/>
          <w:szCs w:val="28"/>
        </w:rPr>
        <w:t>Администрации образовательных учреждений:</w:t>
      </w:r>
      <w:r w:rsidR="00A131B2" w:rsidRPr="00BF395B">
        <w:rPr>
          <w:rFonts w:ascii="Times New Roman" w:hAnsi="Times New Roman" w:cs="Times New Roman"/>
          <w:sz w:val="28"/>
          <w:szCs w:val="28"/>
        </w:rPr>
        <w:t xml:space="preserve"> с</w:t>
      </w:r>
      <w:r w:rsidRPr="006A7937">
        <w:rPr>
          <w:rFonts w:ascii="Times New Roman" w:hAnsi="Times New Roman" w:cs="Times New Roman"/>
          <w:sz w:val="28"/>
          <w:szCs w:val="28"/>
        </w:rPr>
        <w:t>тимулировать систематическое обновление материальной базы и проведение регулярных обучающих семинаров для педагогов по вопросам охраны труда и техники безопасности.</w:t>
      </w:r>
    </w:p>
    <w:p w14:paraId="4FE2ED21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A7937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6A7937">
        <w:rPr>
          <w:rFonts w:ascii="Times New Roman" w:hAnsi="Times New Roman" w:cs="Times New Roman"/>
          <w:sz w:val="28"/>
          <w:szCs w:val="28"/>
        </w:rPr>
        <w:t> Профилактика травматизма – это не набор запретов, а комплексная воспитательно-образовательная деятельность, интегрированная в каждый элемент процесса физического воспитания. Только такой системный подход позволяет сделать спорт и физическую культуру по-настоящему безопасными, массовыми и эффективными.</w:t>
      </w:r>
    </w:p>
    <w:p w14:paraId="5B9B256F" w14:textId="77777777" w:rsidR="006A7937" w:rsidRPr="006A7937" w:rsidRDefault="006A7937" w:rsidP="00A131B2">
      <w:pPr>
        <w:ind w:firstLine="851"/>
        <w:jc w:val="both"/>
        <w:rPr>
          <w:rFonts w:ascii="Times New Roman" w:hAnsi="Times New Roman" w:cs="Times New Roman"/>
        </w:rPr>
      </w:pPr>
    </w:p>
    <w:sectPr w:rsidR="006A7937" w:rsidRPr="006A7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F2A47"/>
    <w:multiLevelType w:val="hybridMultilevel"/>
    <w:tmpl w:val="5F6C46BC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9945847"/>
    <w:multiLevelType w:val="multilevel"/>
    <w:tmpl w:val="B5F6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4B2621"/>
    <w:multiLevelType w:val="multilevel"/>
    <w:tmpl w:val="55A85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0676BC"/>
    <w:multiLevelType w:val="multilevel"/>
    <w:tmpl w:val="CA5E1B7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F468F0"/>
    <w:multiLevelType w:val="multilevel"/>
    <w:tmpl w:val="3FEEF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E21AA5"/>
    <w:multiLevelType w:val="multilevel"/>
    <w:tmpl w:val="DB7CA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A20BC2"/>
    <w:multiLevelType w:val="multilevel"/>
    <w:tmpl w:val="64929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057989"/>
    <w:multiLevelType w:val="hybridMultilevel"/>
    <w:tmpl w:val="83B89E8A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99B5E9F"/>
    <w:multiLevelType w:val="multilevel"/>
    <w:tmpl w:val="9110AE8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A75B2B"/>
    <w:multiLevelType w:val="multilevel"/>
    <w:tmpl w:val="9110AE8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62C514F"/>
    <w:multiLevelType w:val="multilevel"/>
    <w:tmpl w:val="74CAFD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932492"/>
    <w:multiLevelType w:val="multilevel"/>
    <w:tmpl w:val="7234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7B82F74"/>
    <w:multiLevelType w:val="multilevel"/>
    <w:tmpl w:val="E69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3D17A7"/>
    <w:multiLevelType w:val="multilevel"/>
    <w:tmpl w:val="460A6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85879233">
    <w:abstractNumId w:val="13"/>
  </w:num>
  <w:num w:numId="2" w16cid:durableId="1672830439">
    <w:abstractNumId w:val="8"/>
  </w:num>
  <w:num w:numId="3" w16cid:durableId="486434366">
    <w:abstractNumId w:val="4"/>
  </w:num>
  <w:num w:numId="4" w16cid:durableId="84574161">
    <w:abstractNumId w:val="1"/>
  </w:num>
  <w:num w:numId="5" w16cid:durableId="57411061">
    <w:abstractNumId w:val="6"/>
  </w:num>
  <w:num w:numId="6" w16cid:durableId="614212634">
    <w:abstractNumId w:val="5"/>
  </w:num>
  <w:num w:numId="7" w16cid:durableId="1031493826">
    <w:abstractNumId w:val="9"/>
  </w:num>
  <w:num w:numId="8" w16cid:durableId="458299184">
    <w:abstractNumId w:val="7"/>
  </w:num>
  <w:num w:numId="9" w16cid:durableId="128324746">
    <w:abstractNumId w:val="0"/>
  </w:num>
  <w:num w:numId="10" w16cid:durableId="699741530">
    <w:abstractNumId w:val="12"/>
  </w:num>
  <w:num w:numId="11" w16cid:durableId="634025526">
    <w:abstractNumId w:val="11"/>
  </w:num>
  <w:num w:numId="12" w16cid:durableId="1974630332">
    <w:abstractNumId w:val="2"/>
  </w:num>
  <w:num w:numId="13" w16cid:durableId="1331520854">
    <w:abstractNumId w:val="3"/>
  </w:num>
  <w:num w:numId="14" w16cid:durableId="200751147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80"/>
    <w:rsid w:val="00224CBA"/>
    <w:rsid w:val="0028607F"/>
    <w:rsid w:val="006A7937"/>
    <w:rsid w:val="00997780"/>
    <w:rsid w:val="00A131B2"/>
    <w:rsid w:val="00BF0A64"/>
    <w:rsid w:val="00BF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5B9D1"/>
  <w15:chartTrackingRefBased/>
  <w15:docId w15:val="{C59A9272-DD42-48B2-9C9F-B9AF36147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77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7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77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7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77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77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7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77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7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77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977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977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977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977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977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977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977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977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977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977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977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977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977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977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977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977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977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977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977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 Sweet</dc:creator>
  <cp:keywords/>
  <dc:description/>
  <cp:lastModifiedBy>Sweet Sweet</cp:lastModifiedBy>
  <cp:revision>3</cp:revision>
  <dcterms:created xsi:type="dcterms:W3CDTF">2025-10-30T23:05:00Z</dcterms:created>
  <dcterms:modified xsi:type="dcterms:W3CDTF">2025-11-09T23:40:00Z</dcterms:modified>
</cp:coreProperties>
</file>