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21B" w:rsidRDefault="001E421B" w:rsidP="001E42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 7.</w:t>
      </w:r>
    </w:p>
    <w:p w:rsidR="001E421B" w:rsidRDefault="001E421B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Краевое государственное казенное учреждение </w:t>
      </w:r>
    </w:p>
    <w:p w:rsidR="001E421B" w:rsidRDefault="001E421B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«Организация, осуществляющая обучение, для детей-сирот и детей, оставшихся без попечения родителей </w:t>
      </w:r>
    </w:p>
    <w:p w:rsidR="001E421B" w:rsidRDefault="001E421B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«Детский дом № 8»</w:t>
      </w:r>
    </w:p>
    <w:p w:rsidR="001E421B" w:rsidRDefault="001E421B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421B" w:rsidRDefault="001E421B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Доклад:</w:t>
      </w:r>
    </w:p>
    <w:p w:rsidR="001E421B" w:rsidRDefault="001E421B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«Формирование мотивации воспитанников</w:t>
      </w:r>
    </w:p>
    <w:p w:rsidR="001E421B" w:rsidRDefault="001E421B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к изучению домоводства </w:t>
      </w:r>
    </w:p>
    <w:p w:rsidR="001E421B" w:rsidRDefault="001E421B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 условиях детского дома»</w:t>
      </w:r>
    </w:p>
    <w:p w:rsidR="001E421B" w:rsidRDefault="001E421B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92719" w:rsidRPr="00067A2F" w:rsidRDefault="00067A2F" w:rsidP="00067A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4A64BD4" wp14:editId="1AB7D6F7">
            <wp:extent cx="4838132" cy="4218942"/>
            <wp:effectExtent l="0" t="0" r="635" b="0"/>
            <wp:docPr id="6" name="Рисунок 6" descr="https://img-fotki.yandex.ru/get/56621/86441892.adc/0_129222_63536409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-fotki.yandex.ru/get/56621/86441892.adc/0_129222_63536409_ori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553" cy="422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19AE" w:rsidRPr="00051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892719" w:rsidRDefault="00892719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719" w:rsidRDefault="000945AA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 w:rsidR="008927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Составила: Романенко Марианна Геннадьевна,</w:t>
      </w:r>
    </w:p>
    <w:p w:rsidR="00892719" w:rsidRDefault="000945AA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П</w:t>
      </w:r>
      <w:r w:rsidR="008927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дагог дополнительного образования</w:t>
      </w:r>
    </w:p>
    <w:p w:rsidR="000945AA" w:rsidRDefault="000945AA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45AA" w:rsidRDefault="000945AA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45AA" w:rsidRDefault="000945AA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45AA" w:rsidRDefault="000945AA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Комсомольск-на-Амуре</w:t>
      </w:r>
    </w:p>
    <w:p w:rsidR="000945AA" w:rsidRDefault="000945AA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Хабаровский край</w:t>
      </w:r>
    </w:p>
    <w:p w:rsidR="000945AA" w:rsidRDefault="000945AA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45AA" w:rsidRDefault="000945AA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2020 год.</w:t>
      </w:r>
    </w:p>
    <w:p w:rsidR="00067A2F" w:rsidRDefault="00067A2F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7A2F" w:rsidRPr="00892719" w:rsidRDefault="00067A2F" w:rsidP="001E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2719" w:rsidRPr="001E421B" w:rsidRDefault="00892719" w:rsidP="000945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5AA" w:rsidRDefault="000945AA" w:rsidP="000945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3F0C5E" wp14:editId="6FCA4863">
                <wp:simplePos x="0" y="0"/>
                <wp:positionH relativeFrom="column">
                  <wp:posOffset>51170</wp:posOffset>
                </wp:positionH>
                <wp:positionV relativeFrom="paragraph">
                  <wp:posOffset>3806427</wp:posOffset>
                </wp:positionV>
                <wp:extent cx="5882185" cy="566382"/>
                <wp:effectExtent l="38100" t="38100" r="42545" b="4381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185" cy="566382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  <a:ln w="76200">
                          <a:solidFill>
                            <a:srgbClr val="18BE2C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45AA" w:rsidRPr="003B76E0" w:rsidRDefault="003B76E0" w:rsidP="000945A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МОТИВ – ЭТО ФОРМА ПРОЯВЛЕНИЯ ПОТРЕБНОСТИ ЧЕЛОВЕКА В ЧЕМ-ЛИБО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4.05pt;margin-top:299.7pt;width:463.15pt;height: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" fillcolor="#6f3" strokecolor="#18be2c" strokeweight="6pt">
                <v:textbox>
                  <w:txbxContent>
                    <w:p w:rsidR="000945AA" w:rsidRPr="003B76E0" w:rsidRDefault="003B76E0" w:rsidP="000945A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МОТИВ – ЭТО ФОРМА ПРОЯВЛЕНИЯ ПОТРЕБНОСТИ ЧЕЛОВЕКА В ЧЕМ-ЛИБО</w:t>
                      </w:r>
                    </w:p>
                  </w:txbxContent>
                </v:textbox>
              </v:rect>
            </w:pict>
          </mc:Fallback>
        </mc:AlternateConten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Любой педагог 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т, что заинтересованный ребенок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учится лучше. Если есть интерес, то у ребенка возникает желание узнать, исследовать, расширить свой кругозор. Именно на развитие устойчивого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знавательного интереса воспитанников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быть направлена деятельность педагога. 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Считаю, что можно превратить «пассивных» детей в «активных», вызвать интерес к учению, если умело сформировать мотивац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 воспитанников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мотив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ации детей к изучению домоводства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важным и актуальным направлением педагогического поиска, поскольку сегодня намечается «угасание» интереса детей к некоторым видам рукоделия. Одна из основных задач, которую я ставлю перед собой – повышение уровня мотивации к изучению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домоводства.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Решению этой задачи мне помогает 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кое планирование структуры занятия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использование различных форм обучения, тщательно продуманные методы и приемы подачи учебного материала.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всем хорошо известно, что основа всей воспитательной работы – формирование нужного мотива.</w:t>
      </w:r>
    </w:p>
    <w:p w:rsidR="000945AA" w:rsidRDefault="000945AA" w:rsidP="000945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5AA" w:rsidRDefault="000945AA" w:rsidP="000945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6E0" w:rsidRDefault="003B76E0" w:rsidP="000945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Следовательно, мотив отвечает на вопрос «ради чего»? человек выполняет </w:t>
      </w:r>
      <w:proofErr w:type="gramStart"/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какую-либо</w:t>
      </w:r>
      <w:proofErr w:type="gramEnd"/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деятельность. Совокупность всех мотивов к определенной деятельности,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частности, к изучению домоводства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называется мотивацией. 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Известны два основ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пути формирования у воспитанников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нужной мотивации.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09"/>
        <w:gridCol w:w="3261"/>
        <w:gridCol w:w="4642"/>
      </w:tblGrid>
      <w:tr w:rsidR="003B76E0" w:rsidTr="003B76E0">
        <w:tc>
          <w:tcPr>
            <w:tcW w:w="1809" w:type="dxa"/>
            <w:shd w:val="clear" w:color="auto" w:fill="66FF33"/>
          </w:tcPr>
          <w:p w:rsidR="00F81800" w:rsidRDefault="00F81800" w:rsidP="003B76E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B76E0" w:rsidRPr="003B76E0" w:rsidRDefault="003B76E0" w:rsidP="003B76E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1-й путь</w:t>
            </w:r>
          </w:p>
        </w:tc>
        <w:tc>
          <w:tcPr>
            <w:tcW w:w="3261" w:type="dxa"/>
            <w:shd w:val="clear" w:color="auto" w:fill="92D050"/>
          </w:tcPr>
          <w:p w:rsidR="00F81800" w:rsidRDefault="00F81800" w:rsidP="003B76E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B76E0" w:rsidRDefault="003B76E0" w:rsidP="003B76E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Называется</w:t>
            </w:r>
          </w:p>
          <w:p w:rsidR="003B76E0" w:rsidRPr="003B76E0" w:rsidRDefault="003B76E0" w:rsidP="003B76E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«Снизу-вверх»</w:t>
            </w:r>
          </w:p>
        </w:tc>
        <w:tc>
          <w:tcPr>
            <w:tcW w:w="4642" w:type="dxa"/>
            <w:shd w:val="clear" w:color="auto" w:fill="99FF66"/>
          </w:tcPr>
          <w:p w:rsidR="003B76E0" w:rsidRPr="003B76E0" w:rsidRDefault="003B76E0" w:rsidP="003B76E0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Состоит </w:t>
            </w:r>
            <w:r w:rsidR="00F8180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создании таких объективных условий, такой организации деятельности воспитанников, которые ведут к повышению мотивации.</w:t>
            </w:r>
          </w:p>
        </w:tc>
      </w:tr>
    </w:tbl>
    <w:p w:rsidR="00F81800" w:rsidRDefault="00F81800" w:rsidP="000945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CE1" w:rsidRDefault="00F81800" w:rsidP="000945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Этот путь означает, что педагог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опираясь на имеющуюся потребность, так организует работ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чтобы она вызывала у воспитанников 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положительные эмоции удовлетворения и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адости. Если эти чувства воспитанники испытывают долго, то у них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возникает новая потребность в этой деяте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льности. Ч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сформировать стойкий мотив – интерес к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должен </w:t>
      </w:r>
      <w:r w:rsidR="00CA4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начинать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простого</w:t>
      </w:r>
      <w:r w:rsidR="00CA4CE1">
        <w:rPr>
          <w:rFonts w:ascii="Times New Roman" w:eastAsia="Times New Roman" w:hAnsi="Times New Roman" w:cs="Times New Roman"/>
          <w:sz w:val="28"/>
          <w:szCs w:val="28"/>
          <w:lang w:eastAsia="ru-RU"/>
        </w:rPr>
        <w:t>., постепенно закрепляя какой-то навык–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эти упражнения повт</w:t>
      </w:r>
      <w:r w:rsidR="00CA4CE1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оряются до тех пор, пока воспитанники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обретут полную уверенность в св</w:t>
      </w:r>
      <w:r w:rsidR="00CA4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оих возможностях. Причем педагог 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скупится на похвалу и высокие оценки. Потом дает более «сложную» задачу</w:t>
      </w:r>
      <w:r w:rsidR="00CA4CE1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Постепенно у воспитанников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крепнет уверенность в своих силах, растет удовлетворенность от работы и, в конечном счете, формируется стойкая положительная мотивация к р</w:t>
      </w:r>
      <w:r w:rsidR="00CA4CE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аботе</w:t>
      </w:r>
      <w:proofErr w:type="gramStart"/>
      <w:r w:rsidR="00CA4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CA4CE1" w:rsidRDefault="00CA4CE1" w:rsidP="000945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CE1" w:rsidRDefault="00CA4CE1" w:rsidP="000945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35"/>
        <w:gridCol w:w="3260"/>
        <w:gridCol w:w="4217"/>
      </w:tblGrid>
      <w:tr w:rsidR="00CA4CE1" w:rsidTr="00CA4CE1">
        <w:tc>
          <w:tcPr>
            <w:tcW w:w="2235" w:type="dxa"/>
            <w:shd w:val="clear" w:color="auto" w:fill="66FF33"/>
          </w:tcPr>
          <w:p w:rsidR="00CA4CE1" w:rsidRPr="00CA4CE1" w:rsidRDefault="00CA4CE1" w:rsidP="00CA4CE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2-й путь</w:t>
            </w:r>
          </w:p>
        </w:tc>
        <w:tc>
          <w:tcPr>
            <w:tcW w:w="3260" w:type="dxa"/>
            <w:shd w:val="clear" w:color="auto" w:fill="92D050"/>
          </w:tcPr>
          <w:p w:rsidR="00CA4CE1" w:rsidRPr="00CA4CE1" w:rsidRDefault="00CA4CE1" w:rsidP="00CA4CE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Называется «Сверху-вниз»</w:t>
            </w:r>
          </w:p>
        </w:tc>
        <w:tc>
          <w:tcPr>
            <w:tcW w:w="4217" w:type="dxa"/>
            <w:shd w:val="clear" w:color="auto" w:fill="99FF66"/>
          </w:tcPr>
          <w:p w:rsidR="00CA4CE1" w:rsidRPr="00CA4CE1" w:rsidRDefault="006532B9" w:rsidP="00CA4CE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Заключается в усвоении целей, идеалов, примеров, которые по замыслу педагога должны стать внутренней потребностью воспитанников.</w:t>
            </w:r>
          </w:p>
        </w:tc>
      </w:tr>
    </w:tbl>
    <w:p w:rsidR="00DF46CE" w:rsidRDefault="001E421B" w:rsidP="000945A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53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И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ными словами, мотивация на хорошем примере, или путь «сверху</w:t>
      </w:r>
      <w:r w:rsidR="00653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вниз».  Большим подспорьем в реализации этого пути  является экскурсионная работа на предприятия и организация встреч с выда</w:t>
      </w:r>
      <w:r w:rsidR="004E1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ющимися людьми разных профессий, где воспитанники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получают такой творче</w:t>
      </w:r>
      <w:r w:rsidR="004E184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заряд, что мне, как педагогу</w:t>
      </w:r>
      <w:proofErr w:type="gramStart"/>
      <w:r w:rsidR="004E1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остается тольк</w:t>
      </w:r>
      <w:r w:rsidR="004E1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направлять деятельность воспитанников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нужное русло. Освоить швейную машину, ознакомиться с процессом моделирования, узнать секреты макияжа, научиться технике «дефиле», изучить закон имиджа – </w:t>
      </w:r>
      <w:proofErr w:type="gramStart"/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</w:t>
      </w:r>
      <w:proofErr w:type="gramEnd"/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мотивов возникает у девочек. Появляется потребность действовать. 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E1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Особую роль в формировании мотивации играет </w:t>
      </w:r>
      <w:r w:rsidRPr="00B37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коллектив, среда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r w:rsidR="004E18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 живет и действует воспитанник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данной ситуации важная роль в повышении активности принадлежит методу обучения в малых группах п</w:t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технологии сотрудничества</w:t>
      </w:r>
      <w:proofErr w:type="gramStart"/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позволяет приобретать навыки работы в команде, развивать ключевые компетенции и самостоятельность, сообща отвечать за результат. 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одна из форм работы в коллективе, которая успешно помогает повышать интерес к предмету </w:t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201780" w:rsidRPr="00B37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проектная деятельность  </w:t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proofErr w:type="gramStart"/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</w:t>
      </w:r>
      <w:proofErr w:type="gramEnd"/>
      <w:r w:rsidR="00201780" w:rsidRPr="00B37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 проектов</w:t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  воспитанникам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отличный шанс исследовать, придумывать, по-новому решать проблему, создавать изделие, испытывать его и оценивать в реальных условиях. Использование проектной деятельности убедительно доказывает возможность сформировать стой</w:t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>кий интерес к изучению любой  области</w:t>
      </w:r>
      <w:proofErr w:type="gramStart"/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  А</w:t>
      </w:r>
      <w:proofErr w:type="gramEnd"/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проект носит коллективный характер – дети учатся выполнять функции принятой на себя роли, анализировать результаты совместной</w:t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работы, т.е. позволяет воспитанникам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</w:t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навыки работы в команде.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примера, такие коллективные проекты, как «Дизайн столовой», «Украшаем ак</w:t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товый зал», «Шторы для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фойе», «Костюм Дедушки Мороза»</w:t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>, «Блюда нанайской кухни», Обед для всей семьи» и другие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очень значимы для подростков, ведь они выполняются не для</w:t>
      </w:r>
      <w:r w:rsidR="0020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себя, а других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позволяет поднять уровень мотивации на еще большую высоту.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Огромное воздействие на формирование мотивации оказывает игра. </w:t>
      </w:r>
      <w:r w:rsidRPr="00B371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Дидактическая игра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реализовать все функции обучения: образовательную, воспитательную, обучающую. Именно в игре осуществля</w:t>
      </w:r>
      <w:r w:rsid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ется парадокс: казалось бы, воспитанник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делает то, что ему хочется, но, тем не менее, он в игре учится подчиняться правилам, логике, ус</w:t>
      </w:r>
      <w:r w:rsid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ловностям. Игра помогает воспитаннику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осознать себя в новой роли, посмотреть на уже известные вещи другими глазами. 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помо</w:t>
      </w:r>
      <w:r w:rsid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гают игровые технологии на занятии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расскажу на примере игры 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«Цветик – </w:t>
      </w:r>
      <w:proofErr w:type="gramStart"/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четырех</w:t>
      </w:r>
      <w:r w:rsid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цветик</w:t>
      </w:r>
      <w:proofErr w:type="gramEnd"/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». Задача применения игры – повысить эффективность повторения и усвоения новых заданий. Название игры произошло из – за 4-х ярких картонных лепестков цветка, укрепленных на высоком стебле. Командиры заранее спланированных гру</w:t>
      </w:r>
      <w:proofErr w:type="gramStart"/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пп всл</w:t>
      </w:r>
      <w:proofErr w:type="gramEnd"/>
      <w:r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епую «тянут» по лепестку:</w:t>
      </w:r>
    </w:p>
    <w:p w:rsidR="00DF46CE" w:rsidRDefault="001E421B" w:rsidP="00DF46CE">
      <w:pPr>
        <w:pStyle w:val="a6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«доверие»,</w:t>
      </w:r>
    </w:p>
    <w:p w:rsidR="00DF46CE" w:rsidRDefault="001E421B" w:rsidP="00DF46CE">
      <w:pPr>
        <w:pStyle w:val="a6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«один за всех»,</w:t>
      </w:r>
    </w:p>
    <w:p w:rsidR="00DF46CE" w:rsidRDefault="001E421B" w:rsidP="00DF46CE">
      <w:pPr>
        <w:pStyle w:val="a6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«эстафета»,</w:t>
      </w:r>
    </w:p>
    <w:p w:rsidR="00DF46CE" w:rsidRDefault="001E421B" w:rsidP="00DF46CE">
      <w:pPr>
        <w:pStyle w:val="a6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«автоответчик».</w:t>
      </w:r>
    </w:p>
    <w:p w:rsidR="007745B9" w:rsidRDefault="001E421B" w:rsidP="00774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везения, команда либо отвечает устно и лакон</w:t>
      </w:r>
      <w:r w:rsidR="00B3714E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ично на короткие вопросы педагога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(«автоответчик»), либо готовит письменный ответ и самостоятельно оценивает себя («доверие»), следующая группа </w:t>
      </w:r>
      <w:r w:rsidR="00B3714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готовит пересказ  полученной информации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поочередно («эстафета»), а командир четвертой команды «один за всех» отчитывается за конкретное задание, за что все члены команды получают оценки.</w:t>
      </w:r>
      <w:proofErr w:type="gramEnd"/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Данная игра всегда проходит живо, весело, результативно, а главное – зримо повышает уровень мотивации к изучению того или иного раздела программы.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37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Проведенное анк</w:t>
      </w:r>
      <w:r w:rsidR="00B3714E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етирование показало, что воспитанники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активно включаются в учебную деятельность через игру (98%), кроме того, игра формирует нужную мотивацию к изучению самого предмета (83%). Параллельно выясняется, что игра заставляет подростка считаться с товарищами, сопереживать, сочувствовать, то есть способствует воспитанию личности.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37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видно из сказанного, формируя оптимальный уровень</w:t>
      </w:r>
      <w:r w:rsidR="00B37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мотивации к изучению домоводства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проектную деятельнос</w:t>
      </w:r>
      <w:r w:rsidR="00B37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и дидактическую игру, педагогу 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 удается сформировать социальные умения и навыки.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Каков же оптимальный уровень мотивации? По утверждению ученых уровень мотивации равный 85% считается оптимальным, достаточным – 65-84%, а низкий – 45-64%. Путем проведения разнообразных дидактичес</w:t>
      </w:r>
      <w:r w:rsidR="00B3714E">
        <w:rPr>
          <w:rFonts w:ascii="Times New Roman" w:eastAsia="Times New Roman" w:hAnsi="Times New Roman" w:cs="Times New Roman"/>
          <w:sz w:val="28"/>
          <w:szCs w:val="28"/>
          <w:lang w:eastAsia="ru-RU"/>
        </w:rPr>
        <w:t>ких проб с воспитанниками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выяснила, как меняет</w:t>
      </w:r>
      <w:r w:rsidR="0098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уровень мотивации воспитанников 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различных разделов и тем программы.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графика отчетливо виден «всплеск» интереса в изучении кулинарии, выравнивание уровня мо</w:t>
      </w:r>
      <w:r w:rsid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тивации в разделах трудоустройство, семья и бюджет семьи, учреждения и организации 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снижение уровня мотивац</w:t>
      </w:r>
      <w:r w:rsid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при изучении  темы жилище, 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эстетики и экологии жилища. Результаты диагностики убедительно доказывает, что уровень мотиваци</w:t>
      </w:r>
      <w:r w:rsid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к изучению предмета домоводство</w:t>
      </w:r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целом достаточно высок, кроме этого видны «западающие» звенья. Есть над чем поработать! Следовательно, грамотно используя арсенал сре</w:t>
      </w:r>
      <w:proofErr w:type="gramStart"/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св</w:t>
      </w:r>
      <w:proofErr w:type="gramEnd"/>
      <w:r w:rsidRPr="00DF46CE">
        <w:rPr>
          <w:rFonts w:ascii="Times New Roman" w:eastAsia="Times New Roman" w:hAnsi="Times New Roman" w:cs="Times New Roman"/>
          <w:sz w:val="28"/>
          <w:szCs w:val="28"/>
          <w:lang w:eastAsia="ru-RU"/>
        </w:rPr>
        <w:t>оей работе мне необходимо добиться «выравнивания» уровня мотивации в некоторых разделах.</w:t>
      </w:r>
    </w:p>
    <w:p w:rsidR="007745B9" w:rsidRDefault="007745B9" w:rsidP="007745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хотелось бы отметить, что для формирования высокой мотивации необходимо использовать не над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уманную, а реальную для воспитанника </w:t>
      </w:r>
      <w:r w:rsidR="001E421B" w:rsidRPr="001E421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и привлекательность заданий. Умело применять различные  формы работы, такие 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745B9" w:rsidRDefault="001E421B" w:rsidP="007745B9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ролевые и деловые игры,</w:t>
      </w:r>
    </w:p>
    <w:p w:rsidR="007745B9" w:rsidRDefault="001E421B" w:rsidP="007745B9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олимпиады, </w:t>
      </w:r>
    </w:p>
    <w:p w:rsidR="007745B9" w:rsidRDefault="001E421B" w:rsidP="007745B9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турниры,</w:t>
      </w:r>
    </w:p>
    <w:p w:rsidR="007745B9" w:rsidRDefault="001E421B" w:rsidP="007745B9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проектную деятельность,</w:t>
      </w:r>
    </w:p>
    <w:p w:rsidR="007745B9" w:rsidRDefault="001E421B" w:rsidP="007745B9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информационные технологии,</w:t>
      </w:r>
    </w:p>
    <w:p w:rsidR="007745B9" w:rsidRDefault="001E421B" w:rsidP="007745B9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обучения в малых группах,</w:t>
      </w:r>
    </w:p>
    <w:p w:rsidR="007745B9" w:rsidRDefault="001E421B" w:rsidP="007745B9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забыв</w:t>
      </w:r>
      <w:r w:rsid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о важности создания в группе</w:t>
      </w:r>
      <w:r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атмосферы тепла, доверия и уважения, </w:t>
      </w:r>
    </w:p>
    <w:p w:rsidR="00A548C3" w:rsidRDefault="00A548C3" w:rsidP="007745B9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BB9E44" wp14:editId="7BB35C88">
                <wp:simplePos x="0" y="0"/>
                <wp:positionH relativeFrom="column">
                  <wp:posOffset>4133348</wp:posOffset>
                </wp:positionH>
                <wp:positionV relativeFrom="paragraph">
                  <wp:posOffset>518170</wp:posOffset>
                </wp:positionV>
                <wp:extent cx="1459865" cy="415925"/>
                <wp:effectExtent l="152400" t="19050" r="64135" b="41275"/>
                <wp:wrapNone/>
                <wp:docPr id="5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865" cy="4159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" o:spid="_x0000_s1026" type="#_x0000_t67" style="position:absolute;margin-left:325.45pt;margin-top:40.8pt;width:114.95pt;height:3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" adj="10800" fillcolor="red" strokecolor="windowText" strokeweight="3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7C93C0" wp14:editId="333D0444">
                <wp:simplePos x="0" y="0"/>
                <wp:positionH relativeFrom="column">
                  <wp:posOffset>85289</wp:posOffset>
                </wp:positionH>
                <wp:positionV relativeFrom="paragraph">
                  <wp:posOffset>516710</wp:posOffset>
                </wp:positionV>
                <wp:extent cx="1460310" cy="415925"/>
                <wp:effectExtent l="152400" t="19050" r="64135" b="41275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310" cy="415925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" o:spid="_x0000_s1026" type="#_x0000_t67" style="position:absolute;margin-left:6.7pt;margin-top:40.7pt;width:115pt;height:3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" adj="10800" fillcolor="red" strokecolor="black [3213]" strokeweight="3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D98489" wp14:editId="21BE61D3">
                <wp:simplePos x="0" y="0"/>
                <wp:positionH relativeFrom="column">
                  <wp:posOffset>1757140</wp:posOffset>
                </wp:positionH>
                <wp:positionV relativeFrom="paragraph">
                  <wp:posOffset>387056</wp:posOffset>
                </wp:positionV>
                <wp:extent cx="2060812" cy="702860"/>
                <wp:effectExtent l="38100" t="38100" r="34925" b="4064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812" cy="7028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76200">
                          <a:solidFill>
                            <a:srgbClr val="0099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48C3" w:rsidRPr="00A548C3" w:rsidRDefault="00A548C3" w:rsidP="00A548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МЕТОДИЧЕСКАЯ ЛИТЕРАТУРА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7" style="position:absolute;left:0;text-align:left;margin-left:138.35pt;margin-top:30.5pt;width:162.25pt;height:5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" fillcolor="#92d050" strokecolor="#090" strokeweight="6pt">
                <v:textbox>
                  <w:txbxContent>
                    <w:p w:rsidR="00A548C3" w:rsidRPr="00A548C3" w:rsidRDefault="00A548C3" w:rsidP="00A548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МЕТОДИЧЕСКАЯ ЛИТЕРАТУРА</w:t>
                      </w:r>
                    </w:p>
                  </w:txbxContent>
                </v:textbox>
              </v:rect>
            </w:pict>
          </mc:Fallback>
        </mc:AlternateContent>
      </w:r>
      <w:r w:rsidR="001E421B"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«гореть» самому и «зажигать» своих учеников. </w:t>
      </w:r>
      <w:r w:rsidR="001E421B"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E421B" w:rsidRPr="007745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548C3" w:rsidRDefault="00A548C3" w:rsidP="00A548C3">
      <w:pPr>
        <w:pStyle w:val="a6"/>
        <w:spacing w:after="0" w:line="240" w:lineRule="auto"/>
        <w:ind w:left="7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8C3" w:rsidRDefault="00A548C3" w:rsidP="00A548C3">
      <w:pPr>
        <w:pStyle w:val="a6"/>
        <w:spacing w:after="0" w:line="240" w:lineRule="auto"/>
        <w:ind w:left="7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8C3" w:rsidRDefault="00A548C3" w:rsidP="00A548C3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8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E421B" w:rsidRPr="00A54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Новые педагогические и информационные технологии в системе образования /Е. С. </w:t>
      </w:r>
      <w:proofErr w:type="spellStart"/>
      <w:r w:rsidR="001E421B" w:rsidRPr="00A548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Полат</w:t>
      </w:r>
      <w:proofErr w:type="spellEnd"/>
      <w:r w:rsidR="001E421B" w:rsidRPr="00A54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 Ю. </w:t>
      </w:r>
      <w:proofErr w:type="spellStart"/>
      <w:r w:rsidR="001E421B" w:rsidRPr="00A548C3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Бухаркина</w:t>
      </w:r>
      <w:proofErr w:type="spellEnd"/>
      <w:r w:rsidR="001E421B" w:rsidRPr="00A548C3">
        <w:rPr>
          <w:rFonts w:ascii="Times New Roman" w:eastAsia="Times New Roman" w:hAnsi="Times New Roman" w:cs="Times New Roman"/>
          <w:sz w:val="28"/>
          <w:szCs w:val="28"/>
          <w:lang w:eastAsia="ru-RU"/>
        </w:rPr>
        <w:t>, А. Е. Петров; под ред. 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.-М.: Академия, 1999</w:t>
      </w:r>
    </w:p>
    <w:p w:rsidR="001E421B" w:rsidRPr="00A548C3" w:rsidRDefault="001E421B" w:rsidP="00A548C3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Приемы педагогической техники: Свобода выбора. Открытость. </w:t>
      </w:r>
      <w:bookmarkStart w:id="0" w:name="_GoBack"/>
      <w:bookmarkEnd w:id="0"/>
      <w:r w:rsidRPr="00A54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Деятельность. Обратная связь. Идеальность / </w:t>
      </w:r>
      <w:proofErr w:type="spellStart"/>
      <w:r w:rsidRPr="00A548C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Гин</w:t>
      </w:r>
      <w:proofErr w:type="spellEnd"/>
      <w:r w:rsidRPr="00A54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А. – М.: Вита-Пресс, 2002</w:t>
      </w:r>
    </w:p>
    <w:p w:rsidR="005C5845" w:rsidRPr="001E421B" w:rsidRDefault="00067A2F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6EAD96C" wp14:editId="1137288A">
            <wp:extent cx="5813947" cy="5629702"/>
            <wp:effectExtent l="0" t="0" r="0" b="0"/>
            <wp:docPr id="7" name="Рисунок 7" descr="https://ds05.infourok.ru/uploads/ex/0504/000e0ec3-ae3d5c30/hello_html_m33c957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0504/000e0ec3-ae3d5c30/hello_html_m33c9571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384" cy="563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5845" w:rsidRPr="001E421B" w:rsidSect="001E421B">
      <w:pgSz w:w="11906" w:h="16838"/>
      <w:pgMar w:top="851" w:right="567" w:bottom="567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77EAC"/>
    <w:multiLevelType w:val="hybridMultilevel"/>
    <w:tmpl w:val="DFF8CDD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5F5C29AF"/>
    <w:multiLevelType w:val="hybridMultilevel"/>
    <w:tmpl w:val="93383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7CE"/>
    <w:rsid w:val="000519AE"/>
    <w:rsid w:val="00067A2F"/>
    <w:rsid w:val="000945AA"/>
    <w:rsid w:val="000E2308"/>
    <w:rsid w:val="001E421B"/>
    <w:rsid w:val="00201780"/>
    <w:rsid w:val="003B76E0"/>
    <w:rsid w:val="004E184B"/>
    <w:rsid w:val="005C5845"/>
    <w:rsid w:val="006532B9"/>
    <w:rsid w:val="007745B9"/>
    <w:rsid w:val="007B59D1"/>
    <w:rsid w:val="007D0E11"/>
    <w:rsid w:val="00892719"/>
    <w:rsid w:val="008E0686"/>
    <w:rsid w:val="009834A4"/>
    <w:rsid w:val="00A548C3"/>
    <w:rsid w:val="00B3714E"/>
    <w:rsid w:val="00CA4CE1"/>
    <w:rsid w:val="00DF04A1"/>
    <w:rsid w:val="00DF46CE"/>
    <w:rsid w:val="00EA7F7B"/>
    <w:rsid w:val="00F217CE"/>
    <w:rsid w:val="00F8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21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B7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F46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21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B7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F46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6</cp:revision>
  <dcterms:created xsi:type="dcterms:W3CDTF">2021-02-26T08:26:00Z</dcterms:created>
  <dcterms:modified xsi:type="dcterms:W3CDTF">2021-02-26T23:25:00Z</dcterms:modified>
</cp:coreProperties>
</file>