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>Обобщение опыта работы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Преподавателя </w:t>
      </w:r>
      <w:r w:rsidRPr="00116AD1">
        <w:rPr>
          <w:color w:val="000000"/>
          <w:sz w:val="28"/>
          <w:szCs w:val="28"/>
        </w:rPr>
        <w:t>физики</w:t>
      </w:r>
    </w:p>
    <w:p w:rsidR="00DA3B30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 ГБПОУ ВО «МПГК»</w:t>
      </w:r>
    </w:p>
    <w:p w:rsidR="00116AD1" w:rsidRPr="00116AD1" w:rsidRDefault="00116AD1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Шишкиной Ирины Евгеньевны</w:t>
      </w:r>
      <w:bookmarkStart w:id="0" w:name="_GoBack"/>
      <w:bookmarkEnd w:id="0"/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 Тема</w:t>
      </w:r>
      <w:r w:rsidRPr="00116AD1">
        <w:rPr>
          <w:color w:val="000000"/>
          <w:sz w:val="28"/>
          <w:szCs w:val="28"/>
        </w:rPr>
        <w:t>: «</w:t>
      </w:r>
      <w:r w:rsidRPr="00116AD1">
        <w:rPr>
          <w:color w:val="000000"/>
          <w:sz w:val="28"/>
          <w:szCs w:val="28"/>
        </w:rPr>
        <w:t>П</w:t>
      </w:r>
      <w:r w:rsidRPr="00116AD1">
        <w:rPr>
          <w:color w:val="000000"/>
          <w:sz w:val="28"/>
          <w:szCs w:val="28"/>
        </w:rPr>
        <w:t xml:space="preserve">ути развития познавательного интереса </w:t>
      </w:r>
      <w:proofErr w:type="gramStart"/>
      <w:r w:rsidRPr="00116AD1">
        <w:rPr>
          <w:color w:val="000000"/>
          <w:sz w:val="28"/>
          <w:szCs w:val="28"/>
        </w:rPr>
        <w:t>обучающихся</w:t>
      </w:r>
      <w:proofErr w:type="gramEnd"/>
      <w:r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>по физике»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«Физика – наука понимать природу», </w:t>
      </w:r>
      <w:r w:rsidRPr="00116AD1">
        <w:rPr>
          <w:color w:val="000000"/>
          <w:sz w:val="28"/>
          <w:szCs w:val="28"/>
        </w:rPr>
        <w:t xml:space="preserve">«Физика – интереснейшая из наук!» - уверяет своих </w:t>
      </w:r>
      <w:r w:rsidRPr="00116AD1">
        <w:rPr>
          <w:color w:val="000000"/>
          <w:sz w:val="28"/>
          <w:szCs w:val="28"/>
        </w:rPr>
        <w:t>обучающихся преподаватель</w:t>
      </w:r>
      <w:r w:rsidRPr="00116AD1">
        <w:rPr>
          <w:color w:val="000000"/>
          <w:sz w:val="28"/>
          <w:szCs w:val="28"/>
        </w:rPr>
        <w:t xml:space="preserve">, показывая на доску, исписанную физическими формулами. Даже у взрослых это вызывает сомнение, а </w:t>
      </w:r>
      <w:r w:rsidRPr="00116AD1">
        <w:rPr>
          <w:color w:val="000000"/>
          <w:sz w:val="28"/>
          <w:szCs w:val="28"/>
        </w:rPr>
        <w:t xml:space="preserve">подросток </w:t>
      </w:r>
      <w:r w:rsidRPr="00116AD1">
        <w:rPr>
          <w:color w:val="000000"/>
          <w:sz w:val="28"/>
          <w:szCs w:val="28"/>
        </w:rPr>
        <w:t>чувствует себя глупым и отстран</w:t>
      </w:r>
      <w:r w:rsidRPr="00116AD1">
        <w:rPr>
          <w:color w:val="000000"/>
          <w:sz w:val="28"/>
          <w:szCs w:val="28"/>
        </w:rPr>
        <w:t>яется</w:t>
      </w:r>
      <w:r w:rsidRPr="00116AD1">
        <w:rPr>
          <w:color w:val="000000"/>
          <w:sz w:val="28"/>
          <w:szCs w:val="28"/>
        </w:rPr>
        <w:t xml:space="preserve"> от этих непонятных, ничего для него не значащих иероглифов. А ведь</w:t>
      </w:r>
      <w:r w:rsidRPr="00116AD1">
        <w:rPr>
          <w:color w:val="000000"/>
          <w:sz w:val="28"/>
          <w:szCs w:val="28"/>
        </w:rPr>
        <w:t xml:space="preserve"> преподаватель может помочь постичь </w:t>
      </w:r>
      <w:r w:rsidR="00D218FE" w:rsidRPr="00116AD1">
        <w:rPr>
          <w:color w:val="000000"/>
          <w:sz w:val="28"/>
          <w:szCs w:val="28"/>
        </w:rPr>
        <w:t>эти непонятные иероглифы</w:t>
      </w:r>
      <w:proofErr w:type="gramStart"/>
      <w:r w:rsidR="00D218FE" w:rsidRPr="00116AD1">
        <w:rPr>
          <w:color w:val="000000"/>
          <w:sz w:val="28"/>
          <w:szCs w:val="28"/>
        </w:rPr>
        <w:t xml:space="preserve"> .</w:t>
      </w:r>
      <w:proofErr w:type="gramEnd"/>
      <w:r w:rsidRPr="00116AD1">
        <w:rPr>
          <w:color w:val="000000"/>
          <w:sz w:val="28"/>
          <w:szCs w:val="28"/>
        </w:rPr>
        <w:t>Это наглядно можно пронаблюдать на уроке – инсценировке по теме «Свободное падение», где ученик является как бы судьей решающий вопрос: прав ли был Г.</w:t>
      </w:r>
      <w:r w:rsidR="00D218FE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>Галилей, отказавшийся от своих взглядов, чтобы остаться жить, работать и закончить свои труды, сделать научные открытия, двинувшие науку далеко вперед. Ученик ненавязчиво втягивается в решение проблемы и по-своему</w:t>
      </w:r>
      <w:r w:rsidR="00D218FE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>пытается ее решить.</w:t>
      </w:r>
    </w:p>
    <w:p w:rsidR="00DA3B30" w:rsidRPr="00116AD1" w:rsidRDefault="00D218FE" w:rsidP="00116AD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16AD1">
        <w:rPr>
          <w:i/>
          <w:iCs/>
          <w:color w:val="000000"/>
          <w:sz w:val="28"/>
          <w:szCs w:val="28"/>
        </w:rPr>
        <w:t xml:space="preserve"> </w:t>
      </w:r>
      <w:r w:rsidR="00DA3B30" w:rsidRPr="00116AD1">
        <w:rPr>
          <w:i/>
          <w:iCs/>
          <w:color w:val="000000"/>
          <w:sz w:val="28"/>
          <w:szCs w:val="28"/>
        </w:rPr>
        <w:t>«Ученик не сосуд, который необходимо наполнить, а факел, который нужно зажечь!»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Формированию положительных мотивов учения, росту активности </w:t>
      </w:r>
      <w:r w:rsidR="00D218FE" w:rsidRPr="00116AD1">
        <w:rPr>
          <w:color w:val="000000"/>
          <w:sz w:val="28"/>
          <w:szCs w:val="28"/>
        </w:rPr>
        <w:t xml:space="preserve">обучающихся </w:t>
      </w:r>
      <w:r w:rsidRPr="00116AD1">
        <w:rPr>
          <w:color w:val="000000"/>
          <w:sz w:val="28"/>
          <w:szCs w:val="28"/>
        </w:rPr>
        <w:t>на уроках, качеству знаний, что в совокупности и вызывает повышение эффективности процесса обучения, способствует наличие познавате</w:t>
      </w:r>
      <w:r w:rsidR="00D218FE" w:rsidRPr="00116AD1">
        <w:rPr>
          <w:color w:val="000000"/>
          <w:sz w:val="28"/>
          <w:szCs w:val="28"/>
        </w:rPr>
        <w:t>льных интересов у школьников</w:t>
      </w:r>
      <w:proofErr w:type="gramStart"/>
      <w:r w:rsidR="00D218FE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>.</w:t>
      </w:r>
      <w:proofErr w:type="gramEnd"/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 «Учение, лишенное всякого интереса, … убивает в ученике охоту к учению, без которой он далеко не уйдет»</w:t>
      </w:r>
      <w:r w:rsidR="00D218FE" w:rsidRPr="00116AD1">
        <w:rPr>
          <w:color w:val="000000"/>
          <w:sz w:val="28"/>
          <w:szCs w:val="28"/>
        </w:rPr>
        <w:t xml:space="preserve"> - писал К. Д. Ушинский  в своих избранных педагогических сочинениях.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 «Можно предложить такую схему воспитания у учащихся увлечения учебным предметом: от любопытства к удивлению, от него к активной любознательности и стремлению узнать, от них к прочно</w:t>
      </w:r>
      <w:r w:rsidR="00D218FE" w:rsidRPr="00116AD1">
        <w:rPr>
          <w:color w:val="000000"/>
          <w:sz w:val="28"/>
          <w:szCs w:val="28"/>
        </w:rPr>
        <w:t>му знанию и научному поиску…  - утверждает И. Я. Ланина (</w:t>
      </w:r>
      <w:r w:rsidR="00D218FE" w:rsidRPr="00116AD1">
        <w:rPr>
          <w:color w:val="000000"/>
          <w:sz w:val="28"/>
          <w:szCs w:val="28"/>
        </w:rPr>
        <w:t>Формирование познавательных интересов учащихся на уроках физики.</w:t>
      </w:r>
      <w:r w:rsidR="00D218FE" w:rsidRPr="00116AD1">
        <w:rPr>
          <w:color w:val="000000"/>
          <w:sz w:val="28"/>
          <w:szCs w:val="28"/>
        </w:rPr>
        <w:t>)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proofErr w:type="gramStart"/>
      <w:r w:rsidRPr="00116AD1">
        <w:rPr>
          <w:color w:val="000000"/>
          <w:sz w:val="28"/>
          <w:szCs w:val="28"/>
        </w:rPr>
        <w:t xml:space="preserve">На первой стадии – удивления и любопытства – у </w:t>
      </w:r>
      <w:r w:rsidR="00D218FE" w:rsidRPr="00116AD1">
        <w:rPr>
          <w:color w:val="000000"/>
          <w:sz w:val="28"/>
          <w:szCs w:val="28"/>
        </w:rPr>
        <w:t xml:space="preserve">обучающихся </w:t>
      </w:r>
      <w:r w:rsidRPr="00116AD1">
        <w:rPr>
          <w:color w:val="000000"/>
          <w:sz w:val="28"/>
          <w:szCs w:val="28"/>
        </w:rPr>
        <w:t>возникает ситуативный интерес, проявляющийся при демонстрации эффектного опыта, от необычного применения физического явления, об интересном случае из истории физики или легенд об открытиях, сделанных учеными, ставшими великими.</w:t>
      </w:r>
      <w:proofErr w:type="gramEnd"/>
      <w:r w:rsidRPr="00116AD1">
        <w:rPr>
          <w:color w:val="000000"/>
          <w:sz w:val="28"/>
          <w:szCs w:val="28"/>
        </w:rPr>
        <w:t xml:space="preserve"> «Этот интерес гаснет и быстро исчезает при изменении ситуации на уроке. Но нельзя пренебрегать этой первой возможностью вызвать ростки интереса к учению» - писала Ланина.</w:t>
      </w:r>
    </w:p>
    <w:p w:rsidR="00DA3B30" w:rsidRPr="00116AD1" w:rsidRDefault="00C554A8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proofErr w:type="gramStart"/>
      <w:r w:rsidRPr="00116AD1">
        <w:rPr>
          <w:color w:val="000000"/>
          <w:sz w:val="28"/>
          <w:szCs w:val="28"/>
        </w:rPr>
        <w:lastRenderedPageBreak/>
        <w:t>З</w:t>
      </w:r>
      <w:r w:rsidR="00DA3B30" w:rsidRPr="00116AD1">
        <w:rPr>
          <w:color w:val="000000"/>
          <w:sz w:val="28"/>
          <w:szCs w:val="28"/>
        </w:rPr>
        <w:t xml:space="preserve">накомство </w:t>
      </w:r>
      <w:r w:rsidRPr="00116AD1">
        <w:rPr>
          <w:color w:val="000000"/>
          <w:sz w:val="28"/>
          <w:szCs w:val="28"/>
        </w:rPr>
        <w:t xml:space="preserve">обучающихся </w:t>
      </w:r>
      <w:r w:rsidR="00DA3B30" w:rsidRPr="00116AD1">
        <w:rPr>
          <w:color w:val="000000"/>
          <w:sz w:val="28"/>
          <w:szCs w:val="28"/>
        </w:rPr>
        <w:t>с историей науки поднимает в их глазах авторитет предмета, возбуждает в них желание самим делать открытия.</w:t>
      </w:r>
      <w:proofErr w:type="gramEnd"/>
      <w:r w:rsidR="00DA3B30" w:rsidRPr="00116AD1">
        <w:rPr>
          <w:color w:val="000000"/>
          <w:sz w:val="28"/>
          <w:szCs w:val="28"/>
        </w:rPr>
        <w:t xml:space="preserve"> Фейнман писал: «Нам необыкновенно повезло, что мы живем в век, когда еще можно делать открытия… Это удивительное время,</w:t>
      </w:r>
      <w:r w:rsidRPr="00116AD1">
        <w:rPr>
          <w:color w:val="000000"/>
          <w:sz w:val="28"/>
          <w:szCs w:val="28"/>
        </w:rPr>
        <w:t xml:space="preserve"> время волнений и восторгов»</w:t>
      </w:r>
      <w:proofErr w:type="gramStart"/>
      <w:r w:rsidRPr="00116AD1">
        <w:rPr>
          <w:color w:val="000000"/>
          <w:sz w:val="28"/>
          <w:szCs w:val="28"/>
        </w:rPr>
        <w:t xml:space="preserve"> </w:t>
      </w:r>
      <w:r w:rsidR="00DA3B30" w:rsidRPr="00116AD1">
        <w:rPr>
          <w:color w:val="000000"/>
          <w:sz w:val="28"/>
          <w:szCs w:val="28"/>
        </w:rPr>
        <w:t>.</w:t>
      </w:r>
      <w:proofErr w:type="gramEnd"/>
    </w:p>
    <w:p w:rsidR="00DA3B30" w:rsidRPr="00116AD1" w:rsidRDefault="00DA3B30" w:rsidP="00116AD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С каждым годом все чаще приходится замечать, что </w:t>
      </w:r>
      <w:r w:rsidR="00C554A8" w:rsidRPr="00116AD1">
        <w:rPr>
          <w:color w:val="000000"/>
          <w:sz w:val="28"/>
          <w:szCs w:val="28"/>
        </w:rPr>
        <w:t xml:space="preserve">обучающиеся </w:t>
      </w:r>
      <w:r w:rsidRPr="00116AD1">
        <w:rPr>
          <w:color w:val="000000"/>
          <w:sz w:val="28"/>
          <w:szCs w:val="28"/>
        </w:rPr>
        <w:t xml:space="preserve">все равнодушнее к учебе, для большинства из них учебный труд превратился в тягостную повинность. Почему? Одной из причин является неумение </w:t>
      </w:r>
      <w:r w:rsidR="00C554A8" w:rsidRPr="00116AD1">
        <w:rPr>
          <w:color w:val="000000"/>
          <w:sz w:val="28"/>
          <w:szCs w:val="28"/>
        </w:rPr>
        <w:t xml:space="preserve">преподавателя </w:t>
      </w:r>
      <w:r w:rsidRPr="00116AD1">
        <w:rPr>
          <w:color w:val="000000"/>
          <w:sz w:val="28"/>
          <w:szCs w:val="28"/>
        </w:rPr>
        <w:t xml:space="preserve">преобразовать учебу </w:t>
      </w:r>
      <w:proofErr w:type="gramStart"/>
      <w:r w:rsidRPr="00116AD1">
        <w:rPr>
          <w:color w:val="000000"/>
          <w:sz w:val="28"/>
          <w:szCs w:val="28"/>
        </w:rPr>
        <w:t>в</w:t>
      </w:r>
      <w:proofErr w:type="gramEnd"/>
      <w:r w:rsidRPr="00116AD1">
        <w:rPr>
          <w:color w:val="000000"/>
          <w:sz w:val="28"/>
          <w:szCs w:val="28"/>
        </w:rPr>
        <w:t xml:space="preserve"> радостное, охотно выполняемое. Но если удается осуществить это преобразование, то оно почти всегда гарантирует успех обучения. Великий А. Эйнштейн говорил: «Умеет учить тот, кто учит интересно». Напрашивается вывод: …Требуется разумная смена деятельности, дающая толчок развитию познавательных интересов, инициативы.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>Когда урок заставляет сильнее биться радостью сердце ученика – учитель всемогущ. Если познавательная деятельность вызывает у ученика радость, увлеченность познанием, обучение приобретает подлинную силу.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Одним из эффективных путей развития </w:t>
      </w:r>
      <w:proofErr w:type="gramStart"/>
      <w:r w:rsidRPr="00116AD1">
        <w:rPr>
          <w:color w:val="000000"/>
          <w:sz w:val="28"/>
          <w:szCs w:val="28"/>
        </w:rPr>
        <w:t>у</w:t>
      </w:r>
      <w:proofErr w:type="gramEnd"/>
      <w:r w:rsidRPr="00116AD1">
        <w:rPr>
          <w:color w:val="000000"/>
          <w:sz w:val="28"/>
          <w:szCs w:val="28"/>
        </w:rPr>
        <w:t xml:space="preserve"> </w:t>
      </w:r>
      <w:proofErr w:type="gramStart"/>
      <w:r w:rsidR="00C554A8" w:rsidRPr="00116AD1">
        <w:rPr>
          <w:color w:val="000000"/>
          <w:sz w:val="28"/>
          <w:szCs w:val="28"/>
        </w:rPr>
        <w:t>обучающихся</w:t>
      </w:r>
      <w:proofErr w:type="gramEnd"/>
      <w:r w:rsidR="00C554A8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>интереса к учению является организация их игровой деятельности</w:t>
      </w:r>
      <w:r w:rsidR="00C554A8" w:rsidRPr="00116AD1">
        <w:rPr>
          <w:color w:val="000000"/>
          <w:sz w:val="28"/>
          <w:szCs w:val="28"/>
        </w:rPr>
        <w:t xml:space="preserve">.  </w:t>
      </w:r>
      <w:r w:rsidRPr="00116AD1">
        <w:rPr>
          <w:color w:val="000000"/>
          <w:sz w:val="28"/>
          <w:szCs w:val="28"/>
        </w:rPr>
        <w:t xml:space="preserve">Игра – это </w:t>
      </w:r>
      <w:r w:rsidR="00C554A8" w:rsidRPr="00116AD1">
        <w:rPr>
          <w:color w:val="000000"/>
          <w:sz w:val="28"/>
          <w:szCs w:val="28"/>
        </w:rPr>
        <w:t xml:space="preserve">труд. Игра – это творчество! </w:t>
      </w:r>
      <w:r w:rsidRPr="00116AD1">
        <w:rPr>
          <w:color w:val="000000"/>
          <w:sz w:val="28"/>
          <w:szCs w:val="28"/>
        </w:rPr>
        <w:t xml:space="preserve"> В том и в другом случае привлекает поставленная задача, трудность, которую надо преодолеть, радость открытия, ощущение преодоленного препятствия. Деловые игры предполагают самостоятельный поиск средств и способов решения задач, связанных с реальными ситуациями в жизни, в будущей профессиональной деятельности. Способствуют развитию инициативы, развивают коммуникативные навыки, искореняют такие присущие традиционному обучению негативные явления, как списывание, боязнь плохих отметок. Увлекаясь игрой, </w:t>
      </w:r>
      <w:proofErr w:type="gramStart"/>
      <w:r w:rsidR="00C554A8" w:rsidRPr="00116AD1">
        <w:rPr>
          <w:color w:val="000000"/>
          <w:sz w:val="28"/>
          <w:szCs w:val="28"/>
        </w:rPr>
        <w:t>обучающиеся</w:t>
      </w:r>
      <w:proofErr w:type="gramEnd"/>
      <w:r w:rsidR="00C554A8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 xml:space="preserve">не замечают, как учатся: познают, запоминают новое, ориентируются в необычных ситуациях, пополняют запас представлений, понятий, развивают свою фантазию. Даже самые пассивные </w:t>
      </w:r>
      <w:r w:rsidR="00C554A8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 xml:space="preserve"> включаются в игру с огромным желанием, прилагая все усилия, чтобы не подвести товарищей по игре</w:t>
      </w:r>
      <w:r w:rsidR="00C554A8" w:rsidRPr="00116AD1">
        <w:rPr>
          <w:color w:val="000000"/>
          <w:sz w:val="28"/>
          <w:szCs w:val="28"/>
        </w:rPr>
        <w:t xml:space="preserve">. Один из видов игровых уроков </w:t>
      </w:r>
      <w:r w:rsidRPr="00116AD1">
        <w:rPr>
          <w:color w:val="000000"/>
          <w:sz w:val="28"/>
          <w:szCs w:val="28"/>
        </w:rPr>
        <w:t xml:space="preserve"> – игры путешествия.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>«Восхождение на пик Знаний» - такую игру можно провести по любой теме</w:t>
      </w:r>
      <w:r w:rsidR="00C554A8" w:rsidRPr="00116AD1">
        <w:rPr>
          <w:color w:val="000000"/>
          <w:sz w:val="28"/>
          <w:szCs w:val="28"/>
        </w:rPr>
        <w:t xml:space="preserve">, </w:t>
      </w:r>
      <w:r w:rsidRPr="00116AD1">
        <w:rPr>
          <w:color w:val="000000"/>
          <w:sz w:val="28"/>
          <w:szCs w:val="28"/>
        </w:rPr>
        <w:t xml:space="preserve">меняя задания и название темы, любого типа уроки: решение задач, закрепление теоретического материала, проверка домашнего задания, повторительно – обобщающие уроки. Обычно эту игру ведут капитаны команд, </w:t>
      </w:r>
      <w:r w:rsidR="00C554A8" w:rsidRPr="00116AD1">
        <w:rPr>
          <w:color w:val="000000"/>
          <w:sz w:val="28"/>
          <w:szCs w:val="28"/>
        </w:rPr>
        <w:t xml:space="preserve">преподавателю </w:t>
      </w:r>
      <w:r w:rsidRPr="00116AD1">
        <w:rPr>
          <w:color w:val="000000"/>
          <w:sz w:val="28"/>
          <w:szCs w:val="28"/>
        </w:rPr>
        <w:t>остается только контролирующая роль.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>Путешествие по стране «Калория» - по теме «Тепловые явления». По стране «</w:t>
      </w:r>
      <w:proofErr w:type="spellStart"/>
      <w:r w:rsidRPr="00116AD1">
        <w:rPr>
          <w:color w:val="000000"/>
          <w:sz w:val="28"/>
          <w:szCs w:val="28"/>
        </w:rPr>
        <w:t>Электронии</w:t>
      </w:r>
      <w:proofErr w:type="spellEnd"/>
      <w:r w:rsidRPr="00116AD1">
        <w:rPr>
          <w:color w:val="000000"/>
          <w:sz w:val="28"/>
          <w:szCs w:val="28"/>
        </w:rPr>
        <w:t xml:space="preserve">» - по теме «Электрические явления», путешествуем вместе с занятным героем - </w:t>
      </w:r>
      <w:proofErr w:type="spellStart"/>
      <w:r w:rsidRPr="00116AD1">
        <w:rPr>
          <w:color w:val="000000"/>
          <w:sz w:val="28"/>
          <w:szCs w:val="28"/>
        </w:rPr>
        <w:t>Электроником</w:t>
      </w:r>
      <w:proofErr w:type="spellEnd"/>
      <w:r w:rsidRPr="00116AD1">
        <w:rPr>
          <w:color w:val="000000"/>
          <w:sz w:val="28"/>
          <w:szCs w:val="28"/>
        </w:rPr>
        <w:t xml:space="preserve">, от «города к городу» электрической цепи. Интегрированные с географией, литературой, химией - такие уроки дают </w:t>
      </w:r>
      <w:r w:rsidR="00C554A8" w:rsidRPr="00116AD1">
        <w:rPr>
          <w:color w:val="000000"/>
          <w:sz w:val="28"/>
          <w:szCs w:val="28"/>
        </w:rPr>
        <w:t xml:space="preserve">обучающимся </w:t>
      </w:r>
      <w:r w:rsidRPr="00116AD1">
        <w:rPr>
          <w:color w:val="000000"/>
          <w:sz w:val="28"/>
          <w:szCs w:val="28"/>
        </w:rPr>
        <w:t xml:space="preserve">почувствовать радость познаний, радость небольших открытий. Здесь используются ребусы, интересная информация, которую </w:t>
      </w:r>
      <w:r w:rsidRPr="00116AD1">
        <w:rPr>
          <w:color w:val="000000"/>
          <w:sz w:val="28"/>
          <w:szCs w:val="28"/>
        </w:rPr>
        <w:lastRenderedPageBreak/>
        <w:t>ребята добывают сами, перечитав большое количество дополнительной литературы и материала из интернета, кроссворды, всевозможные задачи, отдельные элементы используются почти на каждом уроке.</w:t>
      </w:r>
    </w:p>
    <w:p w:rsidR="00DA3B30" w:rsidRPr="00116AD1" w:rsidRDefault="00DA3B30" w:rsidP="00116AD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>Всегда стояла проблема: как сделать для школьников интересным процесс решения задач? Ведь именно учебная задача призвана пробудить мысль</w:t>
      </w:r>
      <w:r w:rsidR="00C554A8" w:rsidRPr="00116AD1">
        <w:rPr>
          <w:color w:val="000000"/>
          <w:sz w:val="28"/>
          <w:szCs w:val="28"/>
        </w:rPr>
        <w:t xml:space="preserve"> </w:t>
      </w:r>
      <w:proofErr w:type="gramStart"/>
      <w:r w:rsidR="00C554A8" w:rsidRPr="00116AD1">
        <w:rPr>
          <w:color w:val="000000"/>
          <w:sz w:val="28"/>
          <w:szCs w:val="28"/>
        </w:rPr>
        <w:t>обучающегося</w:t>
      </w:r>
      <w:proofErr w:type="gramEnd"/>
      <w:r w:rsidRPr="00116AD1">
        <w:rPr>
          <w:color w:val="000000"/>
          <w:sz w:val="28"/>
          <w:szCs w:val="28"/>
        </w:rPr>
        <w:t xml:space="preserve">, дать ему возможность убедиться в действительности своих знаний. В подавляющем большинстве </w:t>
      </w:r>
      <w:r w:rsidR="00C554A8" w:rsidRPr="00116AD1">
        <w:rPr>
          <w:color w:val="000000"/>
          <w:sz w:val="28"/>
          <w:szCs w:val="28"/>
        </w:rPr>
        <w:t xml:space="preserve">обучающиеся </w:t>
      </w:r>
      <w:r w:rsidRPr="00116AD1">
        <w:rPr>
          <w:color w:val="000000"/>
          <w:sz w:val="28"/>
          <w:szCs w:val="28"/>
        </w:rPr>
        <w:t xml:space="preserve">не любят и не умеют решать задачи по физике. Нетрадиционные уроки решения задач базируются на обучении самостоятельно «добывать» знания в процессе познавательной деятельности. Главная цель – не просто получение правильного ответа, а возможность подойти к правильному ответу через высказывания своего мнения, совместного обсуждения хода решения. Расчеты осознаются как самый простой вид деятельности и выполняются с удовольствием, также как и обсуждение решения. Контроль не вызывает неприятных эмоций, т.к. это </w:t>
      </w:r>
      <w:proofErr w:type="spellStart"/>
      <w:r w:rsidRPr="00116AD1">
        <w:rPr>
          <w:color w:val="000000"/>
          <w:sz w:val="28"/>
          <w:szCs w:val="28"/>
        </w:rPr>
        <w:t>взаимо</w:t>
      </w:r>
      <w:proofErr w:type="spellEnd"/>
      <w:r w:rsidRPr="00116AD1">
        <w:rPr>
          <w:color w:val="000000"/>
          <w:sz w:val="28"/>
          <w:szCs w:val="28"/>
        </w:rPr>
        <w:t>- и самоконтроль, он рассматривается как необходимый этап работы, важное условие его правильного выполнения, получение одобрения у товарищей и</w:t>
      </w:r>
      <w:r w:rsidR="00116AD1" w:rsidRPr="00116AD1">
        <w:rPr>
          <w:color w:val="000000"/>
          <w:sz w:val="28"/>
          <w:szCs w:val="28"/>
        </w:rPr>
        <w:t xml:space="preserve"> преподавателя</w:t>
      </w:r>
      <w:r w:rsidRPr="00116AD1">
        <w:rPr>
          <w:color w:val="000000"/>
          <w:sz w:val="28"/>
          <w:szCs w:val="28"/>
        </w:rPr>
        <w:t xml:space="preserve">. </w:t>
      </w:r>
      <w:r w:rsidR="00116AD1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 xml:space="preserve">  </w:t>
      </w:r>
      <w:r w:rsidR="00116AD1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 xml:space="preserve"> Игра, учение, труд – вот три основных вида деятельности человека. Игра готовит ребенка и к учению, и к труду, при этом сама игра всегда – немного учение и немного труд. Играя, ребята учатся обобщать полученные знания и выражать их в опорных конспектах. Ребята сами их с удовольствием составляют из отдельных фрагментов - опорных сигналов, как </w:t>
      </w:r>
      <w:r w:rsidR="00116AD1" w:rsidRPr="00116AD1">
        <w:rPr>
          <w:color w:val="000000"/>
          <w:sz w:val="28"/>
          <w:szCs w:val="28"/>
        </w:rPr>
        <w:t xml:space="preserve">бы собирая мозаику. Например, </w:t>
      </w:r>
      <w:r w:rsidRPr="00116AD1">
        <w:rPr>
          <w:color w:val="000000"/>
          <w:sz w:val="28"/>
          <w:szCs w:val="28"/>
        </w:rPr>
        <w:t xml:space="preserve">были придуманы </w:t>
      </w:r>
      <w:proofErr w:type="gramStart"/>
      <w:r w:rsidRPr="00116AD1">
        <w:rPr>
          <w:color w:val="000000"/>
          <w:sz w:val="28"/>
          <w:szCs w:val="28"/>
        </w:rPr>
        <w:t>ОК</w:t>
      </w:r>
      <w:proofErr w:type="gramEnd"/>
      <w:r w:rsidRPr="00116AD1">
        <w:rPr>
          <w:color w:val="000000"/>
          <w:sz w:val="28"/>
          <w:szCs w:val="28"/>
        </w:rPr>
        <w:t xml:space="preserve"> к открытым урокам по темам: силы в механике «Плавание по океану знаний», «Электрический ток в жидкостях», «Строение атома и атомного ядра» и др. Почти половина собранных мною конспектов были составлены с </w:t>
      </w:r>
      <w:proofErr w:type="spellStart"/>
      <w:r w:rsidRPr="00116AD1">
        <w:rPr>
          <w:color w:val="000000"/>
          <w:sz w:val="28"/>
          <w:szCs w:val="28"/>
        </w:rPr>
        <w:t>помощью</w:t>
      </w:r>
      <w:r w:rsidR="00116AD1" w:rsidRPr="00116AD1">
        <w:rPr>
          <w:color w:val="000000"/>
          <w:sz w:val="28"/>
          <w:szCs w:val="28"/>
        </w:rPr>
        <w:t>обучающихся</w:t>
      </w:r>
      <w:proofErr w:type="spellEnd"/>
      <w:r w:rsidRPr="00116AD1">
        <w:rPr>
          <w:color w:val="000000"/>
          <w:sz w:val="28"/>
          <w:szCs w:val="28"/>
        </w:rPr>
        <w:t>.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>В современном мире нельзя обойтись без информационных технологий – одного из наиболее эффективных путей развития познавательного интереса.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Использование ИКТ на уроках, это не только дань моде, но и эффективный фактор для развития познавательной деятельности учащихся. В большинстве случаев детям очень нравится работать в компьютерном классе или с интерактивной доской, им предоставлена большая свобода действий, и некоторые из них могут «блеснуть» своими познаниями в сфере технологий. Ребята активно используют ресурсы Интернета на уроках и во внеурочное время, чтобы повысить знания по предмету. Ведь, Интернет можно использовать и как средство общения, и как средство обучения, и как средство развлечения, но нам важно, чтобы школьники использовали Интернет как </w:t>
      </w:r>
      <w:r w:rsidR="00116AD1" w:rsidRPr="00116AD1">
        <w:rPr>
          <w:color w:val="000000"/>
          <w:sz w:val="28"/>
          <w:szCs w:val="28"/>
        </w:rPr>
        <w:t>средство получения информации</w:t>
      </w:r>
      <w:proofErr w:type="gramStart"/>
      <w:r w:rsidR="00116AD1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>.</w:t>
      </w:r>
      <w:proofErr w:type="gramEnd"/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>Компьютер обладает колоссальным потенциалом и даёт разнообразные возможности для формирования познавательного интереса на уроках физики. Использование изобразительных возможностей (анимация, видеофрагмент), позволяют сделать содержание учебного материала более наглядным, понятным, занимательным</w:t>
      </w:r>
      <w:r w:rsidR="00116AD1" w:rsidRPr="00116AD1">
        <w:rPr>
          <w:color w:val="000000"/>
          <w:sz w:val="28"/>
          <w:szCs w:val="28"/>
        </w:rPr>
        <w:t xml:space="preserve"> </w:t>
      </w:r>
      <w:proofErr w:type="gramStart"/>
      <w:r w:rsidRPr="00116AD1">
        <w:rPr>
          <w:i/>
          <w:iCs/>
          <w:color w:val="000000"/>
          <w:sz w:val="28"/>
          <w:szCs w:val="28"/>
        </w:rPr>
        <w:t>;</w:t>
      </w:r>
      <w:r w:rsidRPr="00116AD1">
        <w:rPr>
          <w:color w:val="000000"/>
          <w:sz w:val="28"/>
          <w:szCs w:val="28"/>
        </w:rPr>
        <w:t>с</w:t>
      </w:r>
      <w:proofErr w:type="gramEnd"/>
      <w:r w:rsidRPr="00116AD1">
        <w:rPr>
          <w:color w:val="000000"/>
          <w:sz w:val="28"/>
          <w:szCs w:val="28"/>
        </w:rPr>
        <w:t>опровождение</w:t>
      </w:r>
      <w:r w:rsidR="00116AD1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 xml:space="preserve">преподавания </w:t>
      </w:r>
      <w:r w:rsidRPr="00116AD1">
        <w:rPr>
          <w:color w:val="000000"/>
          <w:sz w:val="28"/>
          <w:szCs w:val="28"/>
        </w:rPr>
        <w:lastRenderedPageBreak/>
        <w:t>учебного материала динамическими рисунками и моделями;</w:t>
      </w:r>
      <w:r w:rsidR="00116AD1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>иллюстрация того, что невозможно показать в силу различных обстоятельств, например электрический ток, представление о сопротивлении проводника;</w:t>
      </w:r>
      <w:r w:rsidR="00116AD1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>организация виртуальной лабораторной работы, которую нельзя провести в реальных условиях.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Стимулирование познавательного интереса у ребят к предмету с помощью электронных презентаций уроков, созданными не только преподавателя, но и с презентациями, созданными </w:t>
      </w:r>
      <w:proofErr w:type="spellStart"/>
      <w:r w:rsidRPr="00116AD1">
        <w:rPr>
          <w:color w:val="000000"/>
          <w:sz w:val="28"/>
          <w:szCs w:val="28"/>
        </w:rPr>
        <w:t>самими</w:t>
      </w:r>
      <w:r w:rsidR="00116AD1" w:rsidRPr="00116AD1">
        <w:rPr>
          <w:color w:val="000000"/>
          <w:sz w:val="28"/>
          <w:szCs w:val="28"/>
        </w:rPr>
        <w:t>обучающимися</w:t>
      </w:r>
      <w:proofErr w:type="spellEnd"/>
      <w:r w:rsidRPr="00116AD1">
        <w:rPr>
          <w:color w:val="000000"/>
          <w:sz w:val="28"/>
          <w:szCs w:val="28"/>
        </w:rPr>
        <w:t>; организация индивидуальной работы, для чего можно использовать различные кроссворды с подсказками; проведение быстрого и эффективного тестирования знаний; возможность использовать музыку, звуки, изображения и видеоролики.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>Главной особенностью информационных технологий является то, что они пригодны как для коллективной, так и для индивидуальной работы</w:t>
      </w:r>
      <w:r w:rsidRPr="00116AD1">
        <w:rPr>
          <w:i/>
          <w:iCs/>
          <w:color w:val="000000"/>
          <w:sz w:val="28"/>
          <w:szCs w:val="28"/>
        </w:rPr>
        <w:t>.</w:t>
      </w:r>
      <w:r w:rsidRPr="00116AD1">
        <w:rPr>
          <w:color w:val="000000"/>
          <w:sz w:val="28"/>
          <w:szCs w:val="28"/>
        </w:rPr>
        <w:t> При закреплении пройденного материала в системе используются различные физические игры, например, игра «Своя игра», «Счастливый случай» предназначенная для закрепления знаний, а также для проведения викторин и конкурсов.</w:t>
      </w:r>
      <w:r w:rsidR="00116AD1" w:rsidRPr="00116AD1">
        <w:rPr>
          <w:color w:val="000000"/>
          <w:sz w:val="28"/>
          <w:szCs w:val="28"/>
        </w:rPr>
        <w:t xml:space="preserve"> </w:t>
      </w:r>
      <w:r w:rsidRPr="00116AD1">
        <w:rPr>
          <w:color w:val="000000"/>
          <w:sz w:val="28"/>
          <w:szCs w:val="28"/>
        </w:rPr>
        <w:t>Использование электронных посо</w:t>
      </w:r>
      <w:r w:rsidR="00116AD1" w:rsidRPr="00116AD1">
        <w:rPr>
          <w:color w:val="000000"/>
          <w:sz w:val="28"/>
          <w:szCs w:val="28"/>
        </w:rPr>
        <w:t xml:space="preserve">бий при обучении решения задач. 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 xml:space="preserve">Физика – интереснейшая из всех наук о природе. </w:t>
      </w:r>
      <w:r w:rsidR="00116AD1" w:rsidRPr="00116AD1">
        <w:rPr>
          <w:color w:val="000000"/>
          <w:sz w:val="28"/>
          <w:szCs w:val="28"/>
        </w:rPr>
        <w:t xml:space="preserve">Но </w:t>
      </w:r>
      <w:r w:rsidRPr="00116AD1">
        <w:rPr>
          <w:color w:val="000000"/>
          <w:sz w:val="28"/>
          <w:szCs w:val="28"/>
        </w:rPr>
        <w:t xml:space="preserve">у многих </w:t>
      </w:r>
      <w:r w:rsidR="00116AD1" w:rsidRPr="00116AD1">
        <w:rPr>
          <w:color w:val="000000"/>
          <w:sz w:val="28"/>
          <w:szCs w:val="28"/>
        </w:rPr>
        <w:t xml:space="preserve"> обучающихся </w:t>
      </w:r>
      <w:r w:rsidRPr="00116AD1">
        <w:rPr>
          <w:color w:val="000000"/>
          <w:sz w:val="28"/>
          <w:szCs w:val="28"/>
        </w:rPr>
        <w:t>этот предмет не вызывает никакого интереса, а для некоторых становится одним из самых непонятных и нелюбимых?</w:t>
      </w:r>
    </w:p>
    <w:p w:rsidR="00DA3B30" w:rsidRPr="00116AD1" w:rsidRDefault="00DA3B30" w:rsidP="00116AD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>Физику начинают «учить» в возрасте 12-13 лет, т.е. тогда, когда для многих школа становится привлекательной тем, что дает возможность широкого общения со сверстниками, причем учение от этого заметно страдает. Разнообразная и интересная информация из разных источников конкурирует с учебной информацией, получаемой в школе. Начало изучения физики приходится как раз на тот период, когда интерес к явлениям природы, устройству мира и т. д. значительно ниже, нежели в младшем возрасте, когда ребенка больше интересует живая и неживая природа, а не взаимоотношения с товарищами. К традиционному началу изучения физики у детей уже складывается типично «школьная» память, нацеленная больше на заучивание, а не на познание. Все сводится к формальному изучению предмета, а, следовательно, и к падению интереса.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t>Нетрадиционные формы проведения урочной и внеурочной работы, элемент сказки помогают запомнить учебный материал, понять физические явления, и даже запомнить формулы. Выступают как необходимое средство достижения определенного уровня знаний, умений, навыков учащихся. Выходя из школы, ученик уносит радость от чего-то, вновь познанного, необычного.</w:t>
      </w:r>
    </w:p>
    <w:p w:rsidR="00DA3B30" w:rsidRPr="00116AD1" w:rsidRDefault="00DA3B30" w:rsidP="00116AD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16AD1">
        <w:rPr>
          <w:color w:val="000000"/>
          <w:sz w:val="28"/>
          <w:szCs w:val="28"/>
        </w:rPr>
        <w:lastRenderedPageBreak/>
        <w:t xml:space="preserve">Таким образом, «Элемент детства» и нетрадиционные уроки, с использованием всевозможных, информационно коммуникативных технологий, развивают у </w:t>
      </w:r>
      <w:r w:rsidR="00116AD1" w:rsidRPr="00116AD1">
        <w:rPr>
          <w:color w:val="000000"/>
          <w:sz w:val="28"/>
          <w:szCs w:val="28"/>
        </w:rPr>
        <w:t xml:space="preserve">обучающихся </w:t>
      </w:r>
      <w:r w:rsidRPr="00116AD1">
        <w:rPr>
          <w:color w:val="000000"/>
          <w:sz w:val="28"/>
          <w:szCs w:val="28"/>
        </w:rPr>
        <w:t>способность к познанию, накоплению и использованию знаний, являющейся одной из замечательных способностей человека. Эта способность лежит в основе всякого творчества, созидания, в основе всего внутреннего, духовного мира человека. Без нее не было бы, конечно, никакой цивилизации. Не было бы и самого человека.</w:t>
      </w:r>
    </w:p>
    <w:p w:rsidR="00E76818" w:rsidRDefault="00E76818"/>
    <w:sectPr w:rsidR="00E76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30"/>
    <w:rsid w:val="00116AD1"/>
    <w:rsid w:val="00C554A8"/>
    <w:rsid w:val="00D218FE"/>
    <w:rsid w:val="00DA3B30"/>
    <w:rsid w:val="00E7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3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3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4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481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52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29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83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84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3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1600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2021-11-27T15:58:00Z</dcterms:created>
  <dcterms:modified xsi:type="dcterms:W3CDTF">2021-11-27T16:37:00Z</dcterms:modified>
</cp:coreProperties>
</file>