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00F" w:rsidRPr="00264FEB" w:rsidRDefault="0099400F" w:rsidP="0099400F">
      <w:pPr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264FEB">
        <w:rPr>
          <w:rFonts w:ascii="Times New Roman" w:hAnsi="Times New Roman"/>
          <w:b/>
          <w:bCs/>
          <w:caps/>
          <w:sz w:val="28"/>
          <w:szCs w:val="28"/>
        </w:rPr>
        <w:t xml:space="preserve">Технологическая карта </w:t>
      </w:r>
      <w:r>
        <w:rPr>
          <w:rFonts w:ascii="Times New Roman" w:hAnsi="Times New Roman"/>
          <w:b/>
          <w:bCs/>
          <w:caps/>
          <w:sz w:val="28"/>
          <w:szCs w:val="28"/>
        </w:rPr>
        <w:t xml:space="preserve">на тему «скалярное произведение векторов в пространстве» </w:t>
      </w:r>
      <w:r w:rsidRPr="00264FEB">
        <w:rPr>
          <w:rFonts w:ascii="Times New Roman" w:hAnsi="Times New Roman"/>
          <w:b/>
          <w:bCs/>
          <w:caps/>
          <w:sz w:val="28"/>
          <w:szCs w:val="28"/>
        </w:rPr>
        <w:t>по учебной дисциплинеМатематика</w:t>
      </w:r>
    </w:p>
    <w:p w:rsidR="0099400F" w:rsidRPr="003077BB" w:rsidRDefault="0099400F" w:rsidP="0099400F">
      <w:pPr>
        <w:spacing w:after="0" w:line="240" w:lineRule="auto"/>
        <w:ind w:firstLine="284"/>
        <w:jc w:val="right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3077BB">
        <w:rPr>
          <w:rFonts w:ascii="Times New Roman" w:hAnsi="Times New Roman"/>
          <w:b/>
          <w:bCs/>
          <w:i/>
          <w:iCs/>
          <w:sz w:val="28"/>
          <w:szCs w:val="28"/>
        </w:rPr>
        <w:t>АманН.М.</w:t>
      </w:r>
    </w:p>
    <w:p w:rsidR="0099400F" w:rsidRPr="003077BB" w:rsidRDefault="0099400F" w:rsidP="0099400F">
      <w:pPr>
        <w:spacing w:after="0" w:line="240" w:lineRule="auto"/>
        <w:ind w:firstLine="284"/>
        <w:jc w:val="right"/>
        <w:rPr>
          <w:rFonts w:ascii="Times New Roman" w:hAnsi="Times New Roman"/>
          <w:i/>
          <w:iCs/>
          <w:sz w:val="28"/>
          <w:szCs w:val="28"/>
        </w:rPr>
      </w:pPr>
      <w:r w:rsidRPr="003077BB">
        <w:rPr>
          <w:rFonts w:ascii="Times New Roman" w:hAnsi="Times New Roman"/>
          <w:i/>
          <w:iCs/>
          <w:sz w:val="28"/>
          <w:szCs w:val="28"/>
        </w:rPr>
        <w:t>ГБПОУ Иркутской области «Усть-Илимский техникум лесопромышленных технологий и сферы услуг»</w:t>
      </w:r>
    </w:p>
    <w:p w:rsidR="0099400F" w:rsidRDefault="0099400F" w:rsidP="0099400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41C7">
        <w:rPr>
          <w:rFonts w:ascii="Times New Roman" w:hAnsi="Times New Roman"/>
          <w:sz w:val="28"/>
          <w:szCs w:val="28"/>
        </w:rPr>
        <w:t>Векторы в пространстве составляют одну из основных частей раздела «</w:t>
      </w:r>
      <w:r>
        <w:rPr>
          <w:rFonts w:ascii="Times New Roman" w:hAnsi="Times New Roman"/>
          <w:sz w:val="28"/>
          <w:szCs w:val="28"/>
        </w:rPr>
        <w:t>Координаты и в</w:t>
      </w:r>
      <w:r w:rsidRPr="00E741C7">
        <w:rPr>
          <w:rFonts w:ascii="Times New Roman" w:hAnsi="Times New Roman"/>
          <w:sz w:val="28"/>
          <w:szCs w:val="28"/>
        </w:rPr>
        <w:t>екторы»</w:t>
      </w:r>
      <w:r>
        <w:rPr>
          <w:rFonts w:ascii="Times New Roman" w:hAnsi="Times New Roman"/>
          <w:sz w:val="28"/>
          <w:szCs w:val="28"/>
        </w:rPr>
        <w:t xml:space="preserve"> и является сложной для усвоения обучающимися. Учебное занятие по теме «Скалярное произведение векторов в пространстве» находится на стыке геометрической и алгебраической линии курса «Математика</w:t>
      </w:r>
      <w:r w:rsidRPr="003A01C3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алгебра, начала математического анализа, геометрия». Именно поэтому занятие занимает ключевое положение в разделе «Координаты и векторы». Изучение векторов в пространстве способствует обобщению знаний у обучающихся, обогащению опыта вариантов решения задач. Однако на изучение темы в курсе геометрии отводится крайне ограниченное время, поэтому проблема совершенствования содержания и методов обучения в свете современных требований с необходимостью включает совершенствование методики изучения векторов. Таким образом, возникает необходимость внедрения ИКТ в учебный процесс с целью повышения качества образования. Одним из способов решения этой проблемы является применение электронных образовательных ресурсов.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ED6501">
        <w:rPr>
          <w:rFonts w:ascii="Times New Roman" w:eastAsia="Times New Roman" w:hAnsi="Times New Roman"/>
          <w:sz w:val="28"/>
          <w:szCs w:val="28"/>
          <w:lang w:eastAsia="ru-RU"/>
        </w:rPr>
        <w:t>омплексные ЭОР представляю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ED6501">
        <w:rPr>
          <w:rFonts w:ascii="Times New Roman" w:eastAsia="Times New Roman" w:hAnsi="Times New Roman"/>
          <w:sz w:val="28"/>
          <w:szCs w:val="28"/>
          <w:lang w:eastAsia="ru-RU"/>
        </w:rPr>
        <w:t xml:space="preserve"> собой целостную систему разного 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да и формата учебного материала</w:t>
      </w:r>
      <w:r w:rsidRPr="00ED6501">
        <w:rPr>
          <w:rFonts w:ascii="Times New Roman" w:eastAsia="Times New Roman" w:hAnsi="Times New Roman"/>
          <w:sz w:val="28"/>
          <w:szCs w:val="28"/>
          <w:lang w:eastAsia="ru-RU"/>
        </w:rPr>
        <w:t xml:space="preserve"> и сопровождающего процесс обучения контроля. Электронные образовательные ресурсы призваны сочетать теоретический и практический аспект обучения студентов, а также расширить возможности организации контроля и самоконтроля и повышения интереса студента к будущей профессиональной деятельности.</w:t>
      </w:r>
    </w:p>
    <w:p w:rsidR="0099400F" w:rsidRPr="00E741C7" w:rsidRDefault="0099400F" w:rsidP="009940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01C3">
        <w:rPr>
          <w:rFonts w:ascii="Times New Roman" w:hAnsi="Times New Roman"/>
          <w:sz w:val="28"/>
          <w:szCs w:val="28"/>
        </w:rPr>
        <w:t xml:space="preserve">Данный материал позволяет повторить, обобщить и привести в систему </w:t>
      </w:r>
      <w:r>
        <w:rPr>
          <w:rFonts w:ascii="Times New Roman" w:hAnsi="Times New Roman"/>
          <w:sz w:val="28"/>
          <w:szCs w:val="28"/>
        </w:rPr>
        <w:t>полученные знанияпо данной теме</w:t>
      </w:r>
      <w:r w:rsidRPr="003A01C3">
        <w:rPr>
          <w:rFonts w:ascii="Times New Roman" w:hAnsi="Times New Roman"/>
          <w:sz w:val="28"/>
          <w:szCs w:val="28"/>
        </w:rPr>
        <w:t xml:space="preserve">. Методическая разработка может быть использована преподавателями на учебных занятиях </w:t>
      </w:r>
      <w:r>
        <w:rPr>
          <w:rFonts w:ascii="Times New Roman" w:hAnsi="Times New Roman"/>
          <w:sz w:val="28"/>
          <w:szCs w:val="28"/>
        </w:rPr>
        <w:t xml:space="preserve">по математике для студентов СПО </w:t>
      </w:r>
      <w:r w:rsidRPr="003A01C3">
        <w:rPr>
          <w:rFonts w:ascii="Times New Roman" w:hAnsi="Times New Roman"/>
          <w:sz w:val="28"/>
          <w:szCs w:val="28"/>
        </w:rPr>
        <w:t xml:space="preserve">как закрепление знаний по разделу </w:t>
      </w:r>
      <w:r>
        <w:rPr>
          <w:rFonts w:ascii="Times New Roman" w:hAnsi="Times New Roman"/>
          <w:sz w:val="28"/>
          <w:szCs w:val="28"/>
        </w:rPr>
        <w:t>координаты и векторы</w:t>
      </w:r>
      <w:r w:rsidRPr="003A01C3">
        <w:rPr>
          <w:rFonts w:ascii="Times New Roman" w:hAnsi="Times New Roman"/>
          <w:sz w:val="28"/>
          <w:szCs w:val="28"/>
        </w:rPr>
        <w:t>.</w:t>
      </w:r>
    </w:p>
    <w:tbl>
      <w:tblPr>
        <w:tblStyle w:val="a4"/>
        <w:tblW w:w="5000" w:type="pct"/>
        <w:tblLook w:val="04A0"/>
      </w:tblPr>
      <w:tblGrid>
        <w:gridCol w:w="2003"/>
        <w:gridCol w:w="2615"/>
        <w:gridCol w:w="2617"/>
        <w:gridCol w:w="2619"/>
      </w:tblGrid>
      <w:tr w:rsidR="0099400F" w:rsidRPr="0099400F" w:rsidTr="0099400F">
        <w:tc>
          <w:tcPr>
            <w:tcW w:w="1016" w:type="pct"/>
          </w:tcPr>
          <w:p w:rsidR="0099400F" w:rsidRPr="0099400F" w:rsidRDefault="0099400F" w:rsidP="009940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3984" w:type="pct"/>
            <w:gridSpan w:val="3"/>
          </w:tcPr>
          <w:p w:rsidR="0099400F" w:rsidRPr="0099400F" w:rsidRDefault="0099400F" w:rsidP="009940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Скалярное произведение векторов в пространстве</w:t>
            </w:r>
          </w:p>
        </w:tc>
      </w:tr>
      <w:tr w:rsidR="0099400F" w:rsidRPr="0099400F" w:rsidTr="0099400F">
        <w:tc>
          <w:tcPr>
            <w:tcW w:w="1016" w:type="pct"/>
          </w:tcPr>
          <w:p w:rsidR="0099400F" w:rsidRPr="0099400F" w:rsidRDefault="0099400F" w:rsidP="009940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Тип учебного занятия</w:t>
            </w:r>
          </w:p>
        </w:tc>
        <w:tc>
          <w:tcPr>
            <w:tcW w:w="3984" w:type="pct"/>
            <w:gridSpan w:val="3"/>
          </w:tcPr>
          <w:p w:rsidR="0099400F" w:rsidRPr="0099400F" w:rsidRDefault="0099400F" w:rsidP="009940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теоретическое занятие, закрепление на практике</w:t>
            </w:r>
          </w:p>
        </w:tc>
      </w:tr>
      <w:tr w:rsidR="0099400F" w:rsidRPr="0099400F" w:rsidTr="0099400F">
        <w:trPr>
          <w:trHeight w:val="205"/>
        </w:trPr>
        <w:tc>
          <w:tcPr>
            <w:tcW w:w="1016" w:type="pct"/>
            <w:vMerge w:val="restart"/>
          </w:tcPr>
          <w:p w:rsidR="0099400F" w:rsidRPr="0099400F" w:rsidRDefault="0099400F" w:rsidP="009940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Планируемые образовательные результаты</w:t>
            </w:r>
          </w:p>
        </w:tc>
        <w:tc>
          <w:tcPr>
            <w:tcW w:w="1327" w:type="pct"/>
          </w:tcPr>
          <w:p w:rsidR="0099400F" w:rsidRPr="0099400F" w:rsidRDefault="0099400F" w:rsidP="0099400F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99400F">
              <w:rPr>
                <w:rFonts w:ascii="Times New Roman" w:hAnsi="Times New Roman"/>
                <w:iCs/>
                <w:sz w:val="24"/>
                <w:szCs w:val="24"/>
              </w:rPr>
              <w:t>личностные</w:t>
            </w:r>
          </w:p>
        </w:tc>
        <w:tc>
          <w:tcPr>
            <w:tcW w:w="1328" w:type="pct"/>
          </w:tcPr>
          <w:p w:rsidR="0099400F" w:rsidRPr="0099400F" w:rsidRDefault="0099400F" w:rsidP="0099400F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99400F">
              <w:rPr>
                <w:rFonts w:ascii="Times New Roman" w:hAnsi="Times New Roman"/>
                <w:iCs/>
                <w:sz w:val="24"/>
                <w:szCs w:val="24"/>
              </w:rPr>
              <w:t>метапредметные</w:t>
            </w:r>
          </w:p>
        </w:tc>
        <w:tc>
          <w:tcPr>
            <w:tcW w:w="1329" w:type="pct"/>
          </w:tcPr>
          <w:p w:rsidR="0099400F" w:rsidRPr="0099400F" w:rsidRDefault="0099400F" w:rsidP="0099400F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99400F">
              <w:rPr>
                <w:rFonts w:ascii="Times New Roman" w:hAnsi="Times New Roman"/>
                <w:iCs/>
                <w:sz w:val="24"/>
                <w:szCs w:val="24"/>
              </w:rPr>
              <w:t>предметные</w:t>
            </w:r>
          </w:p>
        </w:tc>
      </w:tr>
      <w:tr w:rsidR="0099400F" w:rsidRPr="0099400F" w:rsidTr="0099400F">
        <w:trPr>
          <w:trHeight w:val="480"/>
        </w:trPr>
        <w:tc>
          <w:tcPr>
            <w:tcW w:w="1016" w:type="pct"/>
            <w:vMerge/>
          </w:tcPr>
          <w:p w:rsidR="0099400F" w:rsidRPr="0099400F" w:rsidRDefault="0099400F" w:rsidP="009940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7" w:type="pct"/>
          </w:tcPr>
          <w:p w:rsidR="0099400F" w:rsidRPr="0099400F" w:rsidRDefault="0099400F" w:rsidP="009940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 xml:space="preserve">развитие логического мышления, пространственного воображения, самоопределение, осуществление самооценки, оценивание результатов деятельности однокурсников, понимание причин успеха/неуспеха в </w:t>
            </w: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>учебной деятельности</w:t>
            </w:r>
          </w:p>
        </w:tc>
        <w:tc>
          <w:tcPr>
            <w:tcW w:w="1328" w:type="pct"/>
          </w:tcPr>
          <w:p w:rsidR="0099400F" w:rsidRPr="0099400F" w:rsidRDefault="0099400F" w:rsidP="009940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</w:t>
            </w: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>различных методов познания</w:t>
            </w:r>
          </w:p>
        </w:tc>
        <w:tc>
          <w:tcPr>
            <w:tcW w:w="1329" w:type="pct"/>
          </w:tcPr>
          <w:p w:rsidR="0099400F" w:rsidRPr="0099400F" w:rsidRDefault="0099400F" w:rsidP="009940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сформированность представлений о математических понятиях по теме «Скалярное произведение векторов в пространстве»; сформированность умения самостоятельно и рационально определять способы решения практических </w:t>
            </w: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>задач по теме</w:t>
            </w:r>
          </w:p>
        </w:tc>
      </w:tr>
      <w:tr w:rsidR="0099400F" w:rsidRPr="0099400F" w:rsidTr="0099400F">
        <w:tc>
          <w:tcPr>
            <w:tcW w:w="1016" w:type="pct"/>
          </w:tcPr>
          <w:p w:rsidR="0099400F" w:rsidRPr="0099400F" w:rsidRDefault="0099400F" w:rsidP="009940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>Цель:</w:t>
            </w:r>
          </w:p>
        </w:tc>
        <w:tc>
          <w:tcPr>
            <w:tcW w:w="3984" w:type="pct"/>
            <w:gridSpan w:val="3"/>
          </w:tcPr>
          <w:p w:rsidR="0099400F" w:rsidRPr="0099400F" w:rsidRDefault="0099400F" w:rsidP="009940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способствовать формированию у обучающихся учебно-познавательной компетенции по теме «Скалярное произведение векторов в пространстве»</w:t>
            </w:r>
          </w:p>
        </w:tc>
      </w:tr>
      <w:tr w:rsidR="0099400F" w:rsidRPr="0099400F" w:rsidTr="0099400F">
        <w:trPr>
          <w:trHeight w:val="158"/>
        </w:trPr>
        <w:tc>
          <w:tcPr>
            <w:tcW w:w="1016" w:type="pct"/>
            <w:vMerge w:val="restart"/>
          </w:tcPr>
          <w:p w:rsidR="0099400F" w:rsidRPr="0099400F" w:rsidRDefault="0099400F" w:rsidP="009940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 xml:space="preserve">Задачи: </w:t>
            </w:r>
          </w:p>
        </w:tc>
        <w:tc>
          <w:tcPr>
            <w:tcW w:w="1327" w:type="pct"/>
          </w:tcPr>
          <w:p w:rsidR="0099400F" w:rsidRPr="0099400F" w:rsidRDefault="0099400F" w:rsidP="0099400F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99400F">
              <w:rPr>
                <w:rFonts w:ascii="Times New Roman" w:hAnsi="Times New Roman"/>
                <w:iCs/>
                <w:sz w:val="24"/>
                <w:szCs w:val="24"/>
              </w:rPr>
              <w:t>образовательная</w:t>
            </w:r>
          </w:p>
        </w:tc>
        <w:tc>
          <w:tcPr>
            <w:tcW w:w="1328" w:type="pct"/>
          </w:tcPr>
          <w:p w:rsidR="0099400F" w:rsidRPr="0099400F" w:rsidRDefault="0099400F" w:rsidP="0099400F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99400F">
              <w:rPr>
                <w:rFonts w:ascii="Times New Roman" w:hAnsi="Times New Roman"/>
                <w:iCs/>
                <w:sz w:val="24"/>
                <w:szCs w:val="24"/>
              </w:rPr>
              <w:t>развивающая</w:t>
            </w:r>
          </w:p>
        </w:tc>
        <w:tc>
          <w:tcPr>
            <w:tcW w:w="1329" w:type="pct"/>
          </w:tcPr>
          <w:p w:rsidR="0099400F" w:rsidRPr="0099400F" w:rsidRDefault="0099400F" w:rsidP="0099400F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99400F">
              <w:rPr>
                <w:rFonts w:ascii="Times New Roman" w:hAnsi="Times New Roman"/>
                <w:iCs/>
                <w:sz w:val="24"/>
                <w:szCs w:val="24"/>
              </w:rPr>
              <w:t>воспитательная</w:t>
            </w:r>
          </w:p>
        </w:tc>
      </w:tr>
      <w:tr w:rsidR="0099400F" w:rsidRPr="0099400F" w:rsidTr="0099400F">
        <w:trPr>
          <w:trHeight w:val="157"/>
        </w:trPr>
        <w:tc>
          <w:tcPr>
            <w:tcW w:w="1016" w:type="pct"/>
            <w:vMerge/>
          </w:tcPr>
          <w:p w:rsidR="0099400F" w:rsidRPr="0099400F" w:rsidRDefault="0099400F" w:rsidP="009940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7" w:type="pct"/>
          </w:tcPr>
          <w:p w:rsidR="0099400F" w:rsidRPr="0099400F" w:rsidRDefault="0099400F" w:rsidP="009940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- сформировать представление о применении метода координат при решении задач в координатах из раздела стереометрии;</w:t>
            </w:r>
          </w:p>
          <w:p w:rsidR="0099400F" w:rsidRPr="0099400F" w:rsidRDefault="0099400F" w:rsidP="009940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- научить использовать онлайн калькуляторы при нахождении скалярного произведения векторов</w:t>
            </w:r>
          </w:p>
        </w:tc>
        <w:tc>
          <w:tcPr>
            <w:tcW w:w="1328" w:type="pct"/>
          </w:tcPr>
          <w:p w:rsidR="0099400F" w:rsidRPr="0099400F" w:rsidRDefault="0099400F" w:rsidP="009940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- создать условия для развития самостоятельности обучающихся, коммуникативной культуры (умение работать в коллективе, аргументировать свою точку зрения и уважение к другой точке зрения);</w:t>
            </w:r>
          </w:p>
          <w:p w:rsidR="0099400F" w:rsidRPr="0099400F" w:rsidRDefault="0099400F" w:rsidP="009940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- использовать информационные технологии в образовательной деятельности</w:t>
            </w:r>
          </w:p>
        </w:tc>
        <w:tc>
          <w:tcPr>
            <w:tcW w:w="1329" w:type="pct"/>
          </w:tcPr>
          <w:p w:rsidR="0099400F" w:rsidRPr="0099400F" w:rsidRDefault="0099400F" w:rsidP="009940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- способствовать развитию логического мышления, памяти, внимания, навыков самостоятельной и творческой работы, навыков математической речи;</w:t>
            </w:r>
          </w:p>
          <w:p w:rsidR="0099400F" w:rsidRPr="0099400F" w:rsidRDefault="0099400F" w:rsidP="009940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- способствовать развитию умения анализировать и устанавливать причинно-следственные связи через работу с задачей</w:t>
            </w:r>
          </w:p>
        </w:tc>
      </w:tr>
      <w:tr w:rsidR="0099400F" w:rsidRPr="0099400F" w:rsidTr="0099400F">
        <w:tc>
          <w:tcPr>
            <w:tcW w:w="1016" w:type="pct"/>
          </w:tcPr>
          <w:p w:rsidR="0099400F" w:rsidRPr="0099400F" w:rsidRDefault="0099400F" w:rsidP="009940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Оснащение учебного занятия:</w:t>
            </w:r>
          </w:p>
        </w:tc>
        <w:tc>
          <w:tcPr>
            <w:tcW w:w="3984" w:type="pct"/>
            <w:gridSpan w:val="3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 xml:space="preserve">ТСО: компьютеры с входящей и выходящей акустической системой, при возможности видеокамера; ноутбуки, смартфоны с выходом в интернет, с наличием платформы </w:t>
            </w:r>
            <w:r w:rsidRPr="0099400F">
              <w:rPr>
                <w:rFonts w:ascii="Times New Roman" w:hAnsi="Times New Roman"/>
                <w:sz w:val="24"/>
                <w:szCs w:val="24"/>
                <w:lang w:val="en-US"/>
              </w:rPr>
              <w:t>ZOOM</w:t>
            </w:r>
            <w:r w:rsidRPr="0099400F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Дидактические материалы: презентация, карточки-задания</w:t>
            </w:r>
          </w:p>
          <w:p w:rsidR="0099400F" w:rsidRPr="0099400F" w:rsidRDefault="0099400F" w:rsidP="00D844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 xml:space="preserve">ЭОР: </w:t>
            </w:r>
            <w:r w:rsidRPr="0099400F">
              <w:rPr>
                <w:rFonts w:ascii="Times New Roman" w:hAnsi="Times New Roman"/>
                <w:sz w:val="24"/>
                <w:szCs w:val="24"/>
                <w:lang w:val="en-US"/>
              </w:rPr>
              <w:t>OnlineTestPad</w:t>
            </w:r>
            <w:r w:rsidR="00D8441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8441F"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 w:rsidR="00D8441F">
              <w:rPr>
                <w:rFonts w:ascii="Times New Roman" w:hAnsi="Times New Roman"/>
                <w:sz w:val="24"/>
                <w:szCs w:val="24"/>
              </w:rPr>
              <w:t xml:space="preserve"> калькулятор</w:t>
            </w:r>
          </w:p>
        </w:tc>
      </w:tr>
    </w:tbl>
    <w:p w:rsidR="0099400F" w:rsidRPr="00A77F8B" w:rsidRDefault="0099400F" w:rsidP="009940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77F8B">
        <w:rPr>
          <w:rFonts w:ascii="Times New Roman" w:hAnsi="Times New Roman"/>
          <w:sz w:val="28"/>
          <w:szCs w:val="28"/>
        </w:rPr>
        <w:t>Ход урока</w:t>
      </w:r>
    </w:p>
    <w:tbl>
      <w:tblPr>
        <w:tblStyle w:val="a4"/>
        <w:tblW w:w="5000" w:type="pct"/>
        <w:tblLayout w:type="fixed"/>
        <w:tblLook w:val="04A0"/>
      </w:tblPr>
      <w:tblGrid>
        <w:gridCol w:w="2172"/>
        <w:gridCol w:w="2176"/>
        <w:gridCol w:w="2030"/>
        <w:gridCol w:w="1888"/>
        <w:gridCol w:w="1588"/>
      </w:tblGrid>
      <w:tr w:rsidR="0099400F" w:rsidRPr="0099400F" w:rsidTr="0099400F">
        <w:tc>
          <w:tcPr>
            <w:tcW w:w="1102" w:type="pct"/>
            <w:vAlign w:val="center"/>
          </w:tcPr>
          <w:p w:rsidR="0099400F" w:rsidRPr="0099400F" w:rsidRDefault="0099400F" w:rsidP="009940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Этапы и время</w:t>
            </w:r>
          </w:p>
        </w:tc>
        <w:tc>
          <w:tcPr>
            <w:tcW w:w="1104" w:type="pct"/>
            <w:vAlign w:val="center"/>
          </w:tcPr>
          <w:p w:rsidR="0099400F" w:rsidRPr="0099400F" w:rsidRDefault="0099400F" w:rsidP="009940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1030" w:type="pct"/>
            <w:vAlign w:val="center"/>
          </w:tcPr>
          <w:p w:rsidR="0099400F" w:rsidRPr="0099400F" w:rsidRDefault="0099400F" w:rsidP="009940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958" w:type="pct"/>
            <w:vAlign w:val="center"/>
          </w:tcPr>
          <w:p w:rsidR="0099400F" w:rsidRPr="0099400F" w:rsidRDefault="0099400F" w:rsidP="009940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 xml:space="preserve">Знания, </w:t>
            </w:r>
          </w:p>
          <w:p w:rsidR="0099400F" w:rsidRPr="0099400F" w:rsidRDefault="0099400F" w:rsidP="009940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Умения, ОК</w:t>
            </w:r>
          </w:p>
        </w:tc>
        <w:tc>
          <w:tcPr>
            <w:tcW w:w="806" w:type="pct"/>
            <w:vAlign w:val="center"/>
          </w:tcPr>
          <w:p w:rsidR="0099400F" w:rsidRPr="0099400F" w:rsidRDefault="0099400F" w:rsidP="009940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 xml:space="preserve">Технологии/ </w:t>
            </w:r>
          </w:p>
          <w:p w:rsidR="0099400F" w:rsidRPr="0099400F" w:rsidRDefault="0099400F" w:rsidP="009940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методы/ средства обучения</w:t>
            </w:r>
          </w:p>
        </w:tc>
      </w:tr>
      <w:tr w:rsidR="0099400F" w:rsidRPr="0099400F" w:rsidTr="0099400F">
        <w:tc>
          <w:tcPr>
            <w:tcW w:w="1102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Организационный момент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 xml:space="preserve"> (2 мин)</w:t>
            </w:r>
          </w:p>
        </w:tc>
        <w:tc>
          <w:tcPr>
            <w:tcW w:w="1104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 xml:space="preserve">Приветствует обучающихся. </w:t>
            </w:r>
            <w:r w:rsidRPr="0099400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Создает эмоциональный настрой на работу. Проверяет подключение в </w:t>
            </w:r>
            <w:proofErr w:type="spellStart"/>
            <w:r w:rsidRPr="0099400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Zoom</w:t>
            </w:r>
            <w:proofErr w:type="spellEnd"/>
            <w:r w:rsidRPr="0099400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всех обучающихся посредством просмотра подключения участников конференции, готовность к учебному занятию.</w:t>
            </w:r>
          </w:p>
        </w:tc>
        <w:tc>
          <w:tcPr>
            <w:tcW w:w="1030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Приветствуют преподавателя. Включаются в деловой ритм учебного занятия.</w:t>
            </w:r>
          </w:p>
        </w:tc>
        <w:tc>
          <w:tcPr>
            <w:tcW w:w="958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У: слушать и вступать в диалог</w:t>
            </w:r>
          </w:p>
        </w:tc>
        <w:tc>
          <w:tcPr>
            <w:tcW w:w="806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 xml:space="preserve">Диалог </w:t>
            </w:r>
          </w:p>
        </w:tc>
      </w:tr>
      <w:tr w:rsidR="0099400F" w:rsidRPr="0099400F" w:rsidTr="0099400F">
        <w:trPr>
          <w:trHeight w:val="1754"/>
        </w:trPr>
        <w:tc>
          <w:tcPr>
            <w:tcW w:w="1102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>Мотивационно-целеполагающий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(3 мин)</w:t>
            </w:r>
          </w:p>
        </w:tc>
        <w:tc>
          <w:tcPr>
            <w:tcW w:w="1104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Устанавливает тематические рамки. Создает условия для включения обучающихся в учебную деятельность.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Формирует тему учебного занятия совместно с обучающимися, задавая наводящие вопросы: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1. Что означает термин скалярная величина?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2. Чем отличаются векторные величины от скалярных?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3. Как можно сформулировать тему учебного занятия, если она относится к разделу стереометрии?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Вместе с обучающимися определяет цель занятия. Демонстрация слайдов.</w:t>
            </w:r>
          </w:p>
        </w:tc>
        <w:tc>
          <w:tcPr>
            <w:tcW w:w="1030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 xml:space="preserve">Выполняют задания. Отвечают на вопросы. Определяют тему занятия, находя связь с изученным ранее материалом. 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1) Скалярные величины, это величины, каждая из которых выражается действительным числом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2) Векторные величины помимо значения имеет направленность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3) Раздел стереометрии занимается изучением объектов в пространстве, значит, тема урока будет формулироваться, для векторов в пространстве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Формулируют цель учебного занятия.</w:t>
            </w:r>
          </w:p>
        </w:tc>
        <w:tc>
          <w:tcPr>
            <w:tcW w:w="958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З: метод координат при решении задач из раздела стереометрии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У: принимать учебную задачу, сформулированную преподавателем</w:t>
            </w:r>
          </w:p>
        </w:tc>
        <w:tc>
          <w:tcPr>
            <w:tcW w:w="806" w:type="pct"/>
          </w:tcPr>
          <w:p w:rsidR="0099400F" w:rsidRPr="0099400F" w:rsidRDefault="0099400F" w:rsidP="009940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99400F" w:rsidRPr="0099400F" w:rsidTr="0099400F">
        <w:tc>
          <w:tcPr>
            <w:tcW w:w="1102" w:type="pct"/>
            <w:vMerge w:val="restar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Деятельностный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(35 мин)</w:t>
            </w:r>
          </w:p>
        </w:tc>
        <w:tc>
          <w:tcPr>
            <w:tcW w:w="1104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Актуализация опорных знаний. Проводит фронтальный опрос для актуализации основных понятий, которые обучающиеся повторили при подготовке к данному учебному занятию.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 xml:space="preserve">Демонстрация </w:t>
            </w: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>слайдов, сопровождение показа наводящими вопросами.</w:t>
            </w:r>
          </w:p>
        </w:tc>
        <w:tc>
          <w:tcPr>
            <w:tcW w:w="1030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>Обучающиеся участвуют в обсуждении, следят за демонстрацией слайдов, отвечают на вопросы преподавателя</w:t>
            </w:r>
          </w:p>
        </w:tc>
        <w:tc>
          <w:tcPr>
            <w:tcW w:w="958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З: метод координат при решении задач из раздела стереометрии</w:t>
            </w:r>
          </w:p>
        </w:tc>
        <w:tc>
          <w:tcPr>
            <w:tcW w:w="806" w:type="pct"/>
          </w:tcPr>
          <w:p w:rsidR="0099400F" w:rsidRPr="0099400F" w:rsidRDefault="0099400F" w:rsidP="009940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99400F" w:rsidRPr="0099400F" w:rsidTr="0099400F">
        <w:tc>
          <w:tcPr>
            <w:tcW w:w="1102" w:type="pct"/>
            <w:vMerge/>
            <w:vAlign w:val="center"/>
          </w:tcPr>
          <w:p w:rsidR="0099400F" w:rsidRPr="0099400F" w:rsidRDefault="0099400F" w:rsidP="009940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4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Формирование ориентировочной основы действий. Демонстрация слайдов. На примере решения пространственной задачи создает проблемную ситуацию, при которой требуются новые знания.</w:t>
            </w:r>
          </w:p>
        </w:tc>
        <w:tc>
          <w:tcPr>
            <w:tcW w:w="1030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Обучающиеся совместно с преподавателем выявляют проблему нехватки новых знания, необходимых для решения пространственной задачи.</w:t>
            </w:r>
          </w:p>
        </w:tc>
        <w:tc>
          <w:tcPr>
            <w:tcW w:w="958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З: метод координат при решении задач из раздела стереометрии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У: приводить примеры, для описания которых используются понятия скалярного произведения векторов в пространстве</w:t>
            </w:r>
          </w:p>
        </w:tc>
        <w:tc>
          <w:tcPr>
            <w:tcW w:w="806" w:type="pct"/>
            <w:vMerge w:val="restart"/>
          </w:tcPr>
          <w:p w:rsidR="0099400F" w:rsidRPr="0099400F" w:rsidRDefault="0099400F" w:rsidP="009940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Демонстрация</w:t>
            </w:r>
          </w:p>
        </w:tc>
      </w:tr>
      <w:tr w:rsidR="0099400F" w:rsidRPr="0099400F" w:rsidTr="0099400F">
        <w:tc>
          <w:tcPr>
            <w:tcW w:w="1102" w:type="pct"/>
            <w:vMerge/>
            <w:vAlign w:val="center"/>
          </w:tcPr>
          <w:p w:rsidR="0099400F" w:rsidRPr="0099400F" w:rsidRDefault="0099400F" w:rsidP="009940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4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Формирование и систематизация новых знаний и умений. Формирует новые понятия, вводит новые формулы: формулы скалярного произведения векторов в пространстве, в координатах, свойства скалярного произведения, понятие угла между векторами в пространстве. Демонстрация слайдов, сопровождая показ объяснением новых понятий, предлагает обучающимся записать конспект.</w:t>
            </w:r>
          </w:p>
        </w:tc>
        <w:tc>
          <w:tcPr>
            <w:tcW w:w="1030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Обучающиеся следят за беседой преподавателя, участвуют в обсуждении новых понятий. По окончании беседы записывают конспект в тетрадь</w:t>
            </w:r>
          </w:p>
        </w:tc>
        <w:tc>
          <w:tcPr>
            <w:tcW w:w="958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З: формулы скалярного произведения в пространстве, понятия угла между векторами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У: вычислять по формулам скалярное произведение векторов, угол между векторами</w:t>
            </w:r>
          </w:p>
        </w:tc>
        <w:tc>
          <w:tcPr>
            <w:tcW w:w="806" w:type="pct"/>
            <w:vMerge/>
          </w:tcPr>
          <w:p w:rsidR="0099400F" w:rsidRPr="0099400F" w:rsidRDefault="0099400F" w:rsidP="009940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400F" w:rsidRPr="0099400F" w:rsidTr="0099400F">
        <w:tc>
          <w:tcPr>
            <w:tcW w:w="1102" w:type="pct"/>
            <w:vMerge/>
            <w:vAlign w:val="center"/>
          </w:tcPr>
          <w:p w:rsidR="0099400F" w:rsidRPr="0099400F" w:rsidRDefault="0099400F" w:rsidP="009940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4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 xml:space="preserve">Применение, закрепление, и развитие, усвоенных знаний и освоенных </w:t>
            </w: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>умений. Применение усвоенных знаний при решении практических заданий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 xml:space="preserve">Демонстрирует слайды, на которых показывает применение формул при решении практических примеров. 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Предлагает обучающимся решить самостоятельно практические задания проверочной работы</w:t>
            </w:r>
            <w:r w:rsidR="00A62381" w:rsidRPr="00A6238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A62381">
              <w:rPr>
                <w:rFonts w:ascii="Times New Roman" w:hAnsi="Times New Roman"/>
                <w:sz w:val="24"/>
                <w:szCs w:val="24"/>
              </w:rPr>
              <w:t>приложение 1)</w:t>
            </w:r>
            <w:r w:rsidRPr="0099400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По окончании проверочной работы преподаватель предлагает провести взаимопроверку с использованием правильных ответов на слайдах.</w:t>
            </w:r>
          </w:p>
        </w:tc>
        <w:tc>
          <w:tcPr>
            <w:tcW w:w="1030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Обучающиеся, совместно с преподавателем решают задания слайдов. </w:t>
            </w: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>Обучающиеся самостоятельно решают задания практической работы. Обучающиеся проводят взаимопроверку проверочной работы, используя слайды правильных ответов</w:t>
            </w:r>
          </w:p>
        </w:tc>
        <w:tc>
          <w:tcPr>
            <w:tcW w:w="958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З: формулы скалярного произведения в пространстве, понятия угла </w:t>
            </w: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>между векторами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У: самостоятельно и рационально определять способы решения практических задач по теме</w:t>
            </w:r>
          </w:p>
        </w:tc>
        <w:tc>
          <w:tcPr>
            <w:tcW w:w="806" w:type="pct"/>
          </w:tcPr>
          <w:p w:rsidR="0099400F" w:rsidRPr="0099400F" w:rsidRDefault="0099400F" w:rsidP="009940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Самостоятельная письменная работа </w:t>
            </w:r>
          </w:p>
        </w:tc>
      </w:tr>
      <w:tr w:rsidR="0099400F" w:rsidRPr="0099400F" w:rsidTr="0099400F">
        <w:tc>
          <w:tcPr>
            <w:tcW w:w="1102" w:type="pct"/>
            <w:vMerge/>
            <w:vAlign w:val="center"/>
          </w:tcPr>
          <w:p w:rsidR="0099400F" w:rsidRPr="0099400F" w:rsidRDefault="0099400F" w:rsidP="009940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4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Закрепление новых знаний с помощью онлайн калькулятора. Демонстрирует на экране как работает онлайн калькулятор. Дает задания. В процессе работы обучающихся оказывает помощь.</w:t>
            </w:r>
          </w:p>
        </w:tc>
        <w:tc>
          <w:tcPr>
            <w:tcW w:w="1030" w:type="pct"/>
          </w:tcPr>
          <w:p w:rsidR="0099400F" w:rsidRPr="0099400F" w:rsidRDefault="0099400F" w:rsidP="009940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Решают задачи на нахождение скалярного произведения с помощью онлайн калькулятора.</w:t>
            </w:r>
          </w:p>
        </w:tc>
        <w:tc>
          <w:tcPr>
            <w:tcW w:w="958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У: пользоваться онлайн калькулятором</w:t>
            </w:r>
          </w:p>
        </w:tc>
        <w:tc>
          <w:tcPr>
            <w:tcW w:w="806" w:type="pct"/>
          </w:tcPr>
          <w:p w:rsidR="0099400F" w:rsidRPr="0099400F" w:rsidRDefault="0099400F" w:rsidP="00D844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400F">
              <w:rPr>
                <w:rStyle w:val="a5"/>
                <w:rFonts w:ascii="Times New Roman" w:hAnsi="Times New Roman"/>
                <w:b w:val="0"/>
                <w:bCs w:val="0"/>
                <w:sz w:val="24"/>
                <w:szCs w:val="24"/>
                <w:shd w:val="clear" w:color="auto" w:fill="FFFFFF"/>
              </w:rPr>
              <w:t>Онлайн</w:t>
            </w:r>
            <w:proofErr w:type="spellEnd"/>
            <w:r w:rsidRPr="0099400F">
              <w:rPr>
                <w:rStyle w:val="a5"/>
                <w:rFonts w:ascii="Times New Roman" w:hAnsi="Times New Roman"/>
                <w:b w:val="0"/>
                <w:bCs w:val="0"/>
                <w:sz w:val="24"/>
                <w:szCs w:val="24"/>
                <w:shd w:val="clear" w:color="auto" w:fill="FFFFFF"/>
              </w:rPr>
              <w:t xml:space="preserve"> калькулятор</w:t>
            </w:r>
          </w:p>
        </w:tc>
      </w:tr>
      <w:tr w:rsidR="0099400F" w:rsidRPr="0099400F" w:rsidTr="0099400F">
        <w:tc>
          <w:tcPr>
            <w:tcW w:w="1102" w:type="pct"/>
            <w:vMerge w:val="restar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Оценочно-рефлексивный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(5 мин)</w:t>
            </w:r>
          </w:p>
        </w:tc>
        <w:tc>
          <w:tcPr>
            <w:tcW w:w="1104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 xml:space="preserve">Рефлексия подведение итогов урока. Способствует </w:t>
            </w: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обобщению знаний и умений, оценивает активность обучающихся. Определяет реакцию на учебное занятие посредством иконки «Аплодисменты» или «Класс». 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Оценивает работу обучающихся на учебном занятии, отмечает лучших.</w:t>
            </w:r>
          </w:p>
        </w:tc>
        <w:tc>
          <w:tcPr>
            <w:tcW w:w="1030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Формулируют конечный результат своей деятельности, </w:t>
            </w: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>анализируя собственную деятельность. Обучающиеся озвучивают результаты взаимопроверки, оценивают свое понимание материала урока.</w:t>
            </w:r>
          </w:p>
        </w:tc>
        <w:tc>
          <w:tcPr>
            <w:tcW w:w="958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У: рефлексия своих действий; выделять и осознавать </w:t>
            </w: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>качество и уровень усвоения материала</w:t>
            </w:r>
          </w:p>
        </w:tc>
        <w:tc>
          <w:tcPr>
            <w:tcW w:w="806" w:type="pct"/>
          </w:tcPr>
          <w:p w:rsidR="0099400F" w:rsidRPr="0099400F" w:rsidRDefault="0099400F" w:rsidP="009940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Мозговая атака, </w:t>
            </w:r>
          </w:p>
          <w:p w:rsidR="0099400F" w:rsidRPr="0099400F" w:rsidRDefault="0099400F" w:rsidP="009940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 xml:space="preserve">реакция </w:t>
            </w:r>
          </w:p>
        </w:tc>
      </w:tr>
      <w:tr w:rsidR="0099400F" w:rsidRPr="0099400F" w:rsidTr="0099400F">
        <w:tc>
          <w:tcPr>
            <w:tcW w:w="1102" w:type="pct"/>
            <w:vMerge/>
          </w:tcPr>
          <w:p w:rsidR="0099400F" w:rsidRPr="0099400F" w:rsidRDefault="0099400F" w:rsidP="009940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4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Самостоятельное закрепление изученного материала. Преподаватель объявляет домашнее задание, используя ссылку на соответствующий раздел самостоятельной внеаудиторной работы</w:t>
            </w:r>
            <w:r w:rsidR="00A62381">
              <w:rPr>
                <w:rFonts w:ascii="Times New Roman" w:hAnsi="Times New Roman"/>
                <w:sz w:val="24"/>
                <w:szCs w:val="24"/>
              </w:rPr>
              <w:t xml:space="preserve"> (приложение 2)</w:t>
            </w:r>
            <w:r w:rsidRPr="009940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30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 xml:space="preserve">Обучающиеся записывают домашнее задание. Осмысливают получение домашнего задания, осуществляя свою дальнейшую самоорганизацию. </w:t>
            </w:r>
          </w:p>
        </w:tc>
        <w:tc>
          <w:tcPr>
            <w:tcW w:w="958" w:type="pct"/>
          </w:tcPr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З: формулы скалярного произведения в пространстве, понятия угла между векторами</w:t>
            </w:r>
          </w:p>
          <w:p w:rsidR="0099400F" w:rsidRPr="0099400F" w:rsidRDefault="0099400F" w:rsidP="00994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>У: организовывать и планировать своею деятельность; осуществлять контроль за качеством выполнения работы</w:t>
            </w:r>
          </w:p>
        </w:tc>
        <w:tc>
          <w:tcPr>
            <w:tcW w:w="806" w:type="pct"/>
          </w:tcPr>
          <w:p w:rsidR="0099400F" w:rsidRPr="0099400F" w:rsidRDefault="0099400F" w:rsidP="009940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400F">
              <w:rPr>
                <w:rFonts w:ascii="Times New Roman" w:hAnsi="Times New Roman"/>
                <w:sz w:val="24"/>
                <w:szCs w:val="24"/>
              </w:rPr>
              <w:t xml:space="preserve">Тест на платформе </w:t>
            </w:r>
            <w:r w:rsidRPr="0099400F">
              <w:rPr>
                <w:rFonts w:ascii="Times New Roman" w:hAnsi="Times New Roman"/>
                <w:sz w:val="24"/>
                <w:szCs w:val="24"/>
                <w:lang w:val="en-US"/>
              </w:rPr>
              <w:t>OnlineTestPad</w:t>
            </w:r>
          </w:p>
        </w:tc>
      </w:tr>
    </w:tbl>
    <w:p w:rsidR="0099400F" w:rsidRPr="0099400F" w:rsidRDefault="0099400F" w:rsidP="00012608">
      <w:pPr>
        <w:pStyle w:val="1"/>
        <w:spacing w:line="240" w:lineRule="auto"/>
        <w:ind w:firstLine="709"/>
        <w:jc w:val="center"/>
        <w:rPr>
          <w:bCs/>
          <w:sz w:val="28"/>
          <w:szCs w:val="28"/>
        </w:rPr>
      </w:pPr>
      <w:r w:rsidRPr="0099400F">
        <w:rPr>
          <w:bCs/>
          <w:sz w:val="28"/>
          <w:szCs w:val="28"/>
        </w:rPr>
        <w:t>Приложение 1</w:t>
      </w:r>
    </w:p>
    <w:p w:rsidR="0099400F" w:rsidRPr="0099400F" w:rsidRDefault="0099400F" w:rsidP="0099400F">
      <w:pPr>
        <w:pStyle w:val="1"/>
        <w:spacing w:line="240" w:lineRule="auto"/>
        <w:ind w:firstLine="709"/>
        <w:jc w:val="center"/>
        <w:rPr>
          <w:bCs/>
          <w:sz w:val="28"/>
          <w:szCs w:val="28"/>
        </w:rPr>
      </w:pPr>
      <w:r w:rsidRPr="0099400F">
        <w:rPr>
          <w:bCs/>
          <w:sz w:val="28"/>
          <w:szCs w:val="28"/>
        </w:rPr>
        <w:t>Практические задания проверочной работы</w:t>
      </w:r>
    </w:p>
    <w:p w:rsidR="004C0520" w:rsidRPr="004C0520" w:rsidRDefault="004C0520" w:rsidP="004C05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4C0520">
        <w:rPr>
          <w:rFonts w:ascii="Times New Roman" w:hAnsi="Times New Roman"/>
          <w:sz w:val="28"/>
          <w:szCs w:val="28"/>
        </w:rPr>
        <w:t xml:space="preserve">Найти косинус угла между векторами </w:t>
      </w:r>
      <w:r w:rsidRPr="004C0520">
        <w:rPr>
          <w:rFonts w:ascii="Times New Roman" w:hAnsi="Times New Roman"/>
          <w:i/>
          <w:sz w:val="28"/>
          <w:szCs w:val="28"/>
          <w:lang w:val="en-US"/>
        </w:rPr>
        <w:t>AB</w:t>
      </w:r>
      <w:r w:rsidRPr="004C0520">
        <w:rPr>
          <w:rFonts w:ascii="Times New Roman" w:hAnsi="Times New Roman"/>
          <w:sz w:val="28"/>
          <w:szCs w:val="28"/>
        </w:rPr>
        <w:t xml:space="preserve"> и </w:t>
      </w:r>
      <w:r w:rsidRPr="004C0520">
        <w:rPr>
          <w:rFonts w:ascii="Times New Roman" w:hAnsi="Times New Roman"/>
          <w:i/>
          <w:sz w:val="28"/>
          <w:szCs w:val="28"/>
          <w:lang w:val="en-US"/>
        </w:rPr>
        <w:t>AC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56"/>
        <w:gridCol w:w="965"/>
        <w:gridCol w:w="965"/>
        <w:gridCol w:w="968"/>
        <w:gridCol w:w="966"/>
        <w:gridCol w:w="966"/>
        <w:gridCol w:w="968"/>
        <w:gridCol w:w="966"/>
        <w:gridCol w:w="966"/>
        <w:gridCol w:w="968"/>
      </w:tblGrid>
      <w:tr w:rsidR="004C0520" w:rsidRPr="004C0520" w:rsidTr="00AE0A02">
        <w:trPr>
          <w:cantSplit/>
        </w:trPr>
        <w:tc>
          <w:tcPr>
            <w:tcW w:w="587" w:type="pct"/>
            <w:vMerge w:val="restar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0520">
              <w:rPr>
                <w:rFonts w:ascii="Times New Roman" w:hAnsi="Times New Roman"/>
                <w:sz w:val="24"/>
                <w:szCs w:val="24"/>
              </w:rPr>
              <w:t>№ варианта</w:t>
            </w:r>
          </w:p>
        </w:tc>
        <w:tc>
          <w:tcPr>
            <w:tcW w:w="1471" w:type="pct"/>
            <w:gridSpan w:val="3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0520">
              <w:rPr>
                <w:rFonts w:ascii="Times New Roman" w:hAnsi="Times New Roman"/>
                <w:sz w:val="24"/>
                <w:szCs w:val="24"/>
              </w:rPr>
              <w:t xml:space="preserve">Точка </w:t>
            </w: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1471" w:type="pct"/>
            <w:gridSpan w:val="3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0520">
              <w:rPr>
                <w:rFonts w:ascii="Times New Roman" w:hAnsi="Times New Roman"/>
                <w:sz w:val="24"/>
                <w:szCs w:val="24"/>
              </w:rPr>
              <w:t xml:space="preserve">Точка </w:t>
            </w: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471" w:type="pct"/>
            <w:gridSpan w:val="3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0520">
              <w:rPr>
                <w:rFonts w:ascii="Times New Roman" w:hAnsi="Times New Roman"/>
                <w:sz w:val="24"/>
                <w:szCs w:val="24"/>
              </w:rPr>
              <w:t xml:space="preserve">Точка </w:t>
            </w: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</w:tr>
      <w:tr w:rsidR="004C0520" w:rsidRPr="004C0520" w:rsidTr="00AE0A02">
        <w:trPr>
          <w:cantSplit/>
        </w:trPr>
        <w:tc>
          <w:tcPr>
            <w:tcW w:w="587" w:type="pct"/>
            <w:vMerge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</w:tc>
        <w:tc>
          <w:tcPr>
            <w:tcW w:w="491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</w:p>
        </w:tc>
      </w:tr>
      <w:tr w:rsidR="004C0520" w:rsidRPr="004C0520" w:rsidTr="00AE0A02">
        <w:tc>
          <w:tcPr>
            <w:tcW w:w="587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052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-2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-1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-4</w:t>
            </w:r>
          </w:p>
        </w:tc>
        <w:tc>
          <w:tcPr>
            <w:tcW w:w="491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4C0520" w:rsidRPr="004C0520" w:rsidTr="00AE0A02">
        <w:tc>
          <w:tcPr>
            <w:tcW w:w="587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052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-3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-12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-3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-3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-9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-3</w:t>
            </w:r>
          </w:p>
        </w:tc>
        <w:tc>
          <w:tcPr>
            <w:tcW w:w="491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-6</w:t>
            </w:r>
          </w:p>
        </w:tc>
      </w:tr>
      <w:tr w:rsidR="004C0520" w:rsidRPr="004C0520" w:rsidTr="00AE0A02">
        <w:tc>
          <w:tcPr>
            <w:tcW w:w="587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052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-1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-2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91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C0520" w:rsidRPr="004C0520" w:rsidTr="00AE0A02">
        <w:tc>
          <w:tcPr>
            <w:tcW w:w="587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052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-1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-3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-6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90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91" w:type="pct"/>
            <w:vAlign w:val="center"/>
          </w:tcPr>
          <w:p w:rsidR="004C0520" w:rsidRPr="004C0520" w:rsidRDefault="004C0520" w:rsidP="004C0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0520">
              <w:rPr>
                <w:rFonts w:ascii="Times New Roman" w:hAnsi="Times New Roman"/>
                <w:sz w:val="24"/>
                <w:szCs w:val="24"/>
                <w:lang w:val="en-US"/>
              </w:rPr>
              <w:t>-1</w:t>
            </w:r>
          </w:p>
        </w:tc>
      </w:tr>
    </w:tbl>
    <w:p w:rsidR="004C0520" w:rsidRPr="00AE0A02" w:rsidRDefault="004C0520" w:rsidP="004C0520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E0A02">
        <w:rPr>
          <w:rFonts w:ascii="Times New Roman" w:hAnsi="Times New Roman"/>
          <w:bCs/>
          <w:sz w:val="28"/>
          <w:szCs w:val="28"/>
        </w:rPr>
        <w:t>2. По координатам</w:t>
      </w:r>
      <w:proofErr w:type="gramStart"/>
      <w:r w:rsidRPr="00AE0A02">
        <w:rPr>
          <w:rFonts w:ascii="Times New Roman" w:hAnsi="Times New Roman"/>
          <w:bCs/>
          <w:sz w:val="28"/>
          <w:szCs w:val="28"/>
        </w:rPr>
        <w:t xml:space="preserve"> А</w:t>
      </w:r>
      <w:proofErr w:type="gramEnd"/>
      <w:r w:rsidRPr="00AE0A02">
        <w:rPr>
          <w:rFonts w:ascii="Times New Roman" w:hAnsi="Times New Roman"/>
          <w:bCs/>
          <w:sz w:val="28"/>
          <w:szCs w:val="28"/>
        </w:rPr>
        <w:t xml:space="preserve">, В, С, для указанных векторов найти скалярное произведение векторов </w:t>
      </w:r>
      <w:r w:rsidRPr="00AE0A02">
        <w:rPr>
          <w:rFonts w:ascii="Times New Roman" w:hAnsi="Times New Roman"/>
          <w:bCs/>
          <w:position w:val="-6"/>
          <w:sz w:val="28"/>
          <w:szCs w:val="28"/>
        </w:rPr>
        <w:object w:dxaOrig="22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25pt;height:12.75pt" o:ole="">
            <v:imagedata r:id="rId5" o:title=""/>
          </v:shape>
          <o:OLEObject Type="Embed" ProgID="Equation.3" ShapeID="_x0000_i1025" DrawAspect="Content" ObjectID="_1714761896" r:id="rId6"/>
        </w:object>
      </w:r>
      <w:r w:rsidRPr="00AE0A02">
        <w:rPr>
          <w:rFonts w:ascii="Times New Roman" w:hAnsi="Times New Roman"/>
          <w:bCs/>
          <w:sz w:val="28"/>
          <w:szCs w:val="28"/>
        </w:rPr>
        <w:t xml:space="preserve"> и </w:t>
      </w:r>
      <w:r w:rsidRPr="00AE0A02">
        <w:rPr>
          <w:rFonts w:ascii="Times New Roman" w:hAnsi="Times New Roman"/>
          <w:bCs/>
          <w:position w:val="-6"/>
          <w:sz w:val="28"/>
          <w:szCs w:val="28"/>
        </w:rPr>
        <w:object w:dxaOrig="220" w:dyaOrig="320">
          <v:shape id="_x0000_i1026" type="#_x0000_t75" style="width:11.25pt;height:15.75pt" o:ole="">
            <v:imagedata r:id="rId7" o:title=""/>
          </v:shape>
          <o:OLEObject Type="Embed" ProgID="Equation.3" ShapeID="_x0000_i1026" DrawAspect="Content" ObjectID="_1714761897" r:id="rId8"/>
        </w:object>
      </w:r>
      <w:r w:rsidRPr="00AE0A02">
        <w:rPr>
          <w:rFonts w:ascii="Times New Roman" w:hAnsi="Times New Roman"/>
          <w:bCs/>
          <w:sz w:val="28"/>
          <w:szCs w:val="28"/>
        </w:rPr>
        <w:t>.</w:t>
      </w:r>
    </w:p>
    <w:p w:rsidR="004C0520" w:rsidRPr="00AE0A02" w:rsidRDefault="004C0520" w:rsidP="009306FD">
      <w:pPr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 w:rsidRPr="00AE0A02">
        <w:rPr>
          <w:rFonts w:ascii="Times New Roman" w:hAnsi="Times New Roman"/>
          <w:bCs/>
          <w:sz w:val="28"/>
          <w:szCs w:val="28"/>
        </w:rPr>
        <w:t xml:space="preserve">А(4,6,3), В(-5,2,6), С(4,-4,3), </w:t>
      </w:r>
      <m:oMath>
        <m:acc>
          <m:accPr>
            <m:chr m:val="⃗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r>
          <w:rPr>
            <w:rFonts w:ascii="Cambria Math" w:hAnsi="Cambria Math"/>
            <w:sz w:val="28"/>
            <w:szCs w:val="28"/>
          </w:rPr>
          <m:t>=4</m:t>
        </m:r>
        <m:acc>
          <m:accPr>
            <m:chr m:val="⃗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CB</m:t>
            </m:r>
          </m:e>
        </m:acc>
        <m:r>
          <w:rPr>
            <w:rFonts w:ascii="Cambria Math" w:hAnsi="Cambria Math"/>
            <w:sz w:val="28"/>
            <w:szCs w:val="28"/>
          </w:rPr>
          <m:t>-</m:t>
        </m:r>
        <m:acc>
          <m:accPr>
            <m:chr m:val="⃗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AB</m:t>
            </m:r>
          </m:e>
        </m:acc>
      </m:oMath>
      <w:r w:rsidRPr="00AE0A02">
        <w:rPr>
          <w:rFonts w:ascii="Times New Roman" w:hAnsi="Times New Roman"/>
          <w:bCs/>
          <w:sz w:val="28"/>
          <w:szCs w:val="28"/>
        </w:rPr>
        <w:t>,</w:t>
      </w:r>
      <m:oMath>
        <m:acc>
          <m:accPr>
            <m:chr m:val="⃗"/>
            <m:ctrlPr>
              <w:rPr>
                <w:rFonts w:ascii="Cambria Math" w:hAnsi="Cambria Math"/>
                <w:bCs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Cs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AB</m:t>
            </m:r>
          </m:e>
        </m:acc>
      </m:oMath>
      <w:r w:rsidRPr="00AE0A02">
        <w:rPr>
          <w:rFonts w:ascii="Times New Roman" w:hAnsi="Times New Roman"/>
          <w:bCs/>
          <w:sz w:val="28"/>
          <w:szCs w:val="28"/>
        </w:rPr>
        <w:t>.</w:t>
      </w:r>
    </w:p>
    <w:p w:rsidR="004C0520" w:rsidRPr="00AE0A02" w:rsidRDefault="004C0520" w:rsidP="009306FD">
      <w:pPr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 w:rsidRPr="00AE0A02">
        <w:rPr>
          <w:rFonts w:ascii="Times New Roman" w:hAnsi="Times New Roman"/>
          <w:bCs/>
          <w:sz w:val="28"/>
          <w:szCs w:val="28"/>
        </w:rPr>
        <w:t xml:space="preserve">А(4,3,-2), В(-3,-1,-4), С(2,2,1), </w:t>
      </w:r>
      <m:oMath>
        <m:acc>
          <m:accPr>
            <m:chr m:val="⃗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r>
          <w:rPr>
            <w:rFonts w:ascii="Cambria Math" w:hAnsi="Cambria Math"/>
            <w:sz w:val="28"/>
            <w:szCs w:val="28"/>
          </w:rPr>
          <m:t>=-5</m:t>
        </m:r>
        <m:acc>
          <m:accPr>
            <m:chr m:val="⃗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AC</m:t>
            </m:r>
          </m:e>
        </m:acc>
        <m:r>
          <w:rPr>
            <w:rFonts w:ascii="Cambria Math" w:hAnsi="Cambria Math"/>
            <w:sz w:val="28"/>
            <w:szCs w:val="28"/>
          </w:rPr>
          <m:t>+2</m:t>
        </m:r>
        <m:acc>
          <m:accPr>
            <m:chr m:val="⃗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CB</m:t>
            </m:r>
          </m:e>
        </m:acc>
      </m:oMath>
      <w:r w:rsidR="009306FD" w:rsidRPr="00AE0A02">
        <w:rPr>
          <w:rFonts w:ascii="Times New Roman" w:hAnsi="Times New Roman"/>
          <w:bCs/>
          <w:sz w:val="28"/>
          <w:szCs w:val="28"/>
        </w:rPr>
        <w:t xml:space="preserve">, </w:t>
      </w:r>
      <m:oMath>
        <m:acc>
          <m:accPr>
            <m:chr m:val="⃗"/>
            <m:ctrlPr>
              <w:rPr>
                <w:rFonts w:ascii="Cambria Math" w:hAnsi="Cambria Math"/>
                <w:bCs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Cs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AB</m:t>
            </m:r>
          </m:e>
        </m:acc>
      </m:oMath>
      <w:r w:rsidRPr="00AE0A02">
        <w:rPr>
          <w:rFonts w:ascii="Times New Roman" w:hAnsi="Times New Roman"/>
          <w:bCs/>
          <w:sz w:val="28"/>
          <w:szCs w:val="28"/>
        </w:rPr>
        <w:t>.</w:t>
      </w:r>
    </w:p>
    <w:p w:rsidR="004C0520" w:rsidRPr="00AE0A02" w:rsidRDefault="004C0520" w:rsidP="009306FD">
      <w:pPr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 w:rsidRPr="00AE0A02">
        <w:rPr>
          <w:rFonts w:ascii="Times New Roman" w:hAnsi="Times New Roman"/>
          <w:bCs/>
          <w:sz w:val="28"/>
          <w:szCs w:val="28"/>
        </w:rPr>
        <w:t xml:space="preserve">А(-2,-2,4), В(1,3,-2), С(1,4,2), </w:t>
      </w:r>
      <m:oMath>
        <m:acc>
          <m:accPr>
            <m:chr m:val="⃗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r>
          <w:rPr>
            <w:rFonts w:ascii="Cambria Math" w:hAnsi="Cambria Math"/>
            <w:sz w:val="28"/>
            <w:szCs w:val="28"/>
          </w:rPr>
          <m:t>=2</m:t>
        </m:r>
        <m:acc>
          <m:accPr>
            <m:chr m:val="⃗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AC</m:t>
            </m:r>
          </m:e>
        </m:acc>
        <m:r>
          <w:rPr>
            <w:rFonts w:ascii="Cambria Math" w:hAnsi="Cambria Math"/>
            <w:sz w:val="28"/>
            <w:szCs w:val="28"/>
          </w:rPr>
          <m:t>-3</m:t>
        </m:r>
        <m:acc>
          <m:accPr>
            <m:chr m:val="⃗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BA</m:t>
            </m:r>
          </m:e>
        </m:acc>
      </m:oMath>
      <w:r w:rsidR="009306FD" w:rsidRPr="00AE0A02">
        <w:rPr>
          <w:rFonts w:ascii="Times New Roman" w:hAnsi="Times New Roman"/>
          <w:bCs/>
          <w:sz w:val="28"/>
          <w:szCs w:val="28"/>
        </w:rPr>
        <w:t xml:space="preserve">, </w:t>
      </w:r>
      <m:oMath>
        <m:acc>
          <m:accPr>
            <m:chr m:val="⃗"/>
            <m:ctrlPr>
              <w:rPr>
                <w:rFonts w:ascii="Cambria Math" w:hAnsi="Cambria Math"/>
                <w:bCs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Cs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BC</m:t>
            </m:r>
          </m:e>
        </m:acc>
      </m:oMath>
      <w:r w:rsidRPr="00AE0A02">
        <w:rPr>
          <w:rFonts w:ascii="Times New Roman" w:hAnsi="Times New Roman"/>
          <w:bCs/>
          <w:sz w:val="28"/>
          <w:szCs w:val="28"/>
        </w:rPr>
        <w:t>.</w:t>
      </w:r>
    </w:p>
    <w:p w:rsidR="004C0520" w:rsidRPr="00AE0A02" w:rsidRDefault="004C0520" w:rsidP="009306FD">
      <w:pPr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 w:rsidRPr="00AE0A02">
        <w:rPr>
          <w:rFonts w:ascii="Times New Roman" w:hAnsi="Times New Roman"/>
          <w:bCs/>
          <w:sz w:val="28"/>
          <w:szCs w:val="28"/>
        </w:rPr>
        <w:t xml:space="preserve">А(2,4,3), В(3,1,-4), С(-1,2,2), </w:t>
      </w:r>
      <m:oMath>
        <m:acc>
          <m:accPr>
            <m:chr m:val="⃗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r>
          <w:rPr>
            <w:rFonts w:ascii="Cambria Math" w:hAnsi="Cambria Math"/>
            <w:sz w:val="28"/>
            <w:szCs w:val="28"/>
          </w:rPr>
          <m:t>=2</m:t>
        </m:r>
        <m:acc>
          <m:accPr>
            <m:chr m:val="⃗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BA</m:t>
            </m:r>
          </m:e>
        </m:acc>
        <m:r>
          <w:rPr>
            <w:rFonts w:ascii="Cambria Math" w:hAnsi="Cambria Math"/>
            <w:sz w:val="28"/>
            <w:szCs w:val="28"/>
          </w:rPr>
          <m:t>+4</m:t>
        </m:r>
        <m:acc>
          <m:accPr>
            <m:chr m:val="⃗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AC</m:t>
            </m:r>
          </m:e>
        </m:acc>
      </m:oMath>
      <w:r w:rsidR="009306FD" w:rsidRPr="00AE0A02">
        <w:rPr>
          <w:rFonts w:ascii="Times New Roman" w:hAnsi="Times New Roman"/>
          <w:bCs/>
          <w:sz w:val="28"/>
          <w:szCs w:val="28"/>
        </w:rPr>
        <w:t xml:space="preserve">, </w:t>
      </w:r>
      <m:oMath>
        <m:acc>
          <m:accPr>
            <m:chr m:val="⃗"/>
            <m:ctrlPr>
              <w:rPr>
                <w:rFonts w:ascii="Cambria Math" w:hAnsi="Cambria Math"/>
                <w:bCs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Cs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BA</m:t>
            </m:r>
          </m:e>
        </m:acc>
      </m:oMath>
      <w:r w:rsidRPr="00AE0A02">
        <w:rPr>
          <w:rFonts w:ascii="Times New Roman" w:hAnsi="Times New Roman"/>
          <w:bCs/>
          <w:sz w:val="28"/>
          <w:szCs w:val="28"/>
        </w:rPr>
        <w:t>.</w:t>
      </w:r>
    </w:p>
    <w:p w:rsidR="0099400F" w:rsidRPr="0099400F" w:rsidRDefault="0099400F" w:rsidP="00012608">
      <w:pPr>
        <w:pStyle w:val="1"/>
        <w:spacing w:line="240" w:lineRule="auto"/>
        <w:ind w:firstLine="709"/>
        <w:jc w:val="center"/>
        <w:rPr>
          <w:bCs/>
          <w:sz w:val="28"/>
          <w:szCs w:val="28"/>
        </w:rPr>
      </w:pPr>
      <w:r w:rsidRPr="0099400F">
        <w:rPr>
          <w:bCs/>
          <w:sz w:val="28"/>
          <w:szCs w:val="28"/>
        </w:rPr>
        <w:t>Приложение 2</w:t>
      </w:r>
    </w:p>
    <w:p w:rsidR="0099400F" w:rsidRPr="0099400F" w:rsidRDefault="0099400F" w:rsidP="0099400F">
      <w:pPr>
        <w:pStyle w:val="1"/>
        <w:spacing w:line="240" w:lineRule="auto"/>
        <w:ind w:firstLine="709"/>
        <w:jc w:val="center"/>
        <w:rPr>
          <w:bCs/>
          <w:sz w:val="28"/>
          <w:szCs w:val="28"/>
        </w:rPr>
      </w:pPr>
      <w:r w:rsidRPr="0099400F">
        <w:rPr>
          <w:bCs/>
          <w:sz w:val="28"/>
          <w:szCs w:val="28"/>
        </w:rPr>
        <w:lastRenderedPageBreak/>
        <w:t xml:space="preserve">Домашнее задание (Тест на платформе </w:t>
      </w:r>
      <w:r w:rsidRPr="0099400F">
        <w:rPr>
          <w:bCs/>
          <w:sz w:val="28"/>
          <w:szCs w:val="28"/>
          <w:lang w:val="en-US"/>
        </w:rPr>
        <w:t>OnlineTestPad</w:t>
      </w:r>
      <w:r w:rsidRPr="0099400F">
        <w:rPr>
          <w:bCs/>
          <w:sz w:val="28"/>
          <w:szCs w:val="28"/>
        </w:rPr>
        <w:t>)</w:t>
      </w:r>
    </w:p>
    <w:p w:rsidR="00342F42" w:rsidRPr="00AE0A02" w:rsidRDefault="00342F42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 xml:space="preserve">1.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∙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&lt;0</m:t>
        </m:r>
      </m:oMath>
      <w:r w:rsidRPr="00AE0A02">
        <w:rPr>
          <w:rFonts w:ascii="Times New Roman" w:hAnsi="Times New Roman" w:cs="Times New Roman"/>
          <w:sz w:val="28"/>
          <w:szCs w:val="28"/>
        </w:rPr>
        <w:t xml:space="preserve"> Тогда угол между векторами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</m:acc>
      </m:oMath>
      <w:r w:rsidRPr="00AE0A02">
        <w:rPr>
          <w:rFonts w:ascii="Times New Roman" w:hAnsi="Times New Roman" w:cs="Times New Roman"/>
          <w:sz w:val="28"/>
          <w:szCs w:val="28"/>
        </w:rPr>
        <w:t xml:space="preserve">и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e>
        </m:acc>
      </m:oMath>
      <w:r w:rsidRPr="00AE0A02">
        <w:rPr>
          <w:rFonts w:ascii="Times New Roman" w:hAnsi="Times New Roman" w:cs="Times New Roman"/>
          <w:sz w:val="28"/>
          <w:szCs w:val="28"/>
        </w:rPr>
        <w:t>…</w:t>
      </w:r>
    </w:p>
    <w:p w:rsidR="00342F42" w:rsidRPr="00AE0A02" w:rsidRDefault="005E185A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>а</w:t>
      </w:r>
      <w:r w:rsidR="00342F42" w:rsidRPr="00AE0A02">
        <w:rPr>
          <w:rFonts w:ascii="Times New Roman" w:hAnsi="Times New Roman" w:cs="Times New Roman"/>
          <w:sz w:val="28"/>
          <w:szCs w:val="28"/>
        </w:rPr>
        <w:t>) острый;</w:t>
      </w:r>
    </w:p>
    <w:p w:rsidR="00342F42" w:rsidRPr="00AE0A02" w:rsidRDefault="005E185A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>б</w:t>
      </w:r>
      <w:r w:rsidR="00342F42" w:rsidRPr="00AE0A02">
        <w:rPr>
          <w:rFonts w:ascii="Times New Roman" w:hAnsi="Times New Roman" w:cs="Times New Roman"/>
          <w:sz w:val="28"/>
          <w:szCs w:val="28"/>
        </w:rPr>
        <w:t>) тупой;</w:t>
      </w:r>
    </w:p>
    <w:p w:rsidR="00342F42" w:rsidRPr="00AE0A02" w:rsidRDefault="005E185A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>в</w:t>
      </w:r>
      <w:r w:rsidR="00342F42" w:rsidRPr="00AE0A02">
        <w:rPr>
          <w:rFonts w:ascii="Times New Roman" w:hAnsi="Times New Roman" w:cs="Times New Roman"/>
          <w:sz w:val="28"/>
          <w:szCs w:val="28"/>
        </w:rPr>
        <w:t>) прямой.</w:t>
      </w:r>
    </w:p>
    <w:p w:rsidR="005E185A" w:rsidRPr="00AE0A02" w:rsidRDefault="005E185A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 xml:space="preserve">2.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∙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&gt;0</m:t>
        </m:r>
      </m:oMath>
      <w:r w:rsidRPr="00AE0A02">
        <w:rPr>
          <w:rFonts w:ascii="Times New Roman" w:hAnsi="Times New Roman" w:cs="Times New Roman"/>
          <w:sz w:val="28"/>
          <w:szCs w:val="28"/>
        </w:rPr>
        <w:t xml:space="preserve"> Тогда угол между векторами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</m:acc>
      </m:oMath>
      <w:r w:rsidRPr="00AE0A02">
        <w:rPr>
          <w:rFonts w:ascii="Times New Roman" w:hAnsi="Times New Roman" w:cs="Times New Roman"/>
          <w:sz w:val="28"/>
          <w:szCs w:val="28"/>
        </w:rPr>
        <w:t xml:space="preserve">и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e>
        </m:acc>
      </m:oMath>
      <w:r w:rsidRPr="00AE0A02">
        <w:rPr>
          <w:rFonts w:ascii="Times New Roman" w:hAnsi="Times New Roman" w:cs="Times New Roman"/>
          <w:sz w:val="28"/>
          <w:szCs w:val="28"/>
        </w:rPr>
        <w:t>…</w:t>
      </w:r>
    </w:p>
    <w:p w:rsidR="005E185A" w:rsidRPr="00AE0A02" w:rsidRDefault="005E185A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 xml:space="preserve">а) острый;     </w:t>
      </w:r>
    </w:p>
    <w:p w:rsidR="005E185A" w:rsidRPr="00AE0A02" w:rsidRDefault="005E185A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 xml:space="preserve">б) тупой;     </w:t>
      </w:r>
    </w:p>
    <w:p w:rsidR="005E185A" w:rsidRPr="00AE0A02" w:rsidRDefault="005E185A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>в) прямой.</w:t>
      </w:r>
    </w:p>
    <w:p w:rsidR="005E185A" w:rsidRPr="00AE0A02" w:rsidRDefault="005E185A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 xml:space="preserve">3. Какое утверждение </w:t>
      </w:r>
      <w:r w:rsidRPr="00AE0A02">
        <w:rPr>
          <w:rFonts w:ascii="Times New Roman" w:hAnsi="Times New Roman" w:cs="Times New Roman"/>
          <w:bCs/>
          <w:sz w:val="28"/>
          <w:szCs w:val="28"/>
        </w:rPr>
        <w:t>верное</w:t>
      </w:r>
      <w:r w:rsidRPr="00AE0A02">
        <w:rPr>
          <w:rFonts w:ascii="Times New Roman" w:hAnsi="Times New Roman" w:cs="Times New Roman"/>
          <w:sz w:val="28"/>
          <w:szCs w:val="28"/>
        </w:rPr>
        <w:t>?</w:t>
      </w:r>
    </w:p>
    <w:p w:rsidR="005E185A" w:rsidRPr="00AE0A02" w:rsidRDefault="005E185A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 xml:space="preserve">а)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</m:acc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</m:e>
            </m:acc>
          </m:e>
        </m:d>
        <m:r>
          <w:rPr>
            <w:rFonts w:ascii="Cambria Math" w:hAnsi="Cambria Math" w:cs="Times New Roman"/>
            <w:sz w:val="28"/>
            <w:szCs w:val="28"/>
          </w:rPr>
          <m:t>∙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b</m:t>
                </m:r>
              </m:e>
            </m:acc>
          </m:e>
        </m:d>
        <m:r>
          <w:rPr>
            <w:rFonts w:ascii="Cambria Math" w:hAnsi="Cambria Math" w:cs="Times New Roman"/>
            <w:sz w:val="28"/>
            <w:szCs w:val="28"/>
          </w:rPr>
          <m:t>∙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cos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</m:e>
            </m:acc>
            <m:r>
              <w:rPr>
                <w:rFonts w:ascii="Cambria Math" w:hAnsi="Cambria Math" w:cs="Times New Roman"/>
                <w:sz w:val="28"/>
                <w:szCs w:val="28"/>
              </w:rPr>
              <m:t>,</m:t>
            </m:r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b</m:t>
                </m:r>
              </m:e>
            </m:acc>
          </m:e>
        </m:d>
      </m:oMath>
    </w:p>
    <w:p w:rsidR="005E185A" w:rsidRPr="00AE0A02" w:rsidRDefault="005E185A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 xml:space="preserve">б)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</m:acc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</m:e>
            </m:acc>
          </m:e>
        </m:d>
        <m:r>
          <w:rPr>
            <w:rFonts w:ascii="Cambria Math" w:hAnsi="Cambria Math" w:cs="Times New Roman"/>
            <w:sz w:val="28"/>
            <w:szCs w:val="28"/>
          </w:rPr>
          <m:t>∙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b</m:t>
                </m:r>
              </m:e>
            </m:acc>
          </m:e>
        </m:d>
        <m:r>
          <w:rPr>
            <w:rFonts w:ascii="Cambria Math" w:hAnsi="Cambria Math" w:cs="Times New Roman"/>
            <w:sz w:val="28"/>
            <w:szCs w:val="28"/>
          </w:rPr>
          <m:t>∙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sin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</m:e>
            </m:acc>
            <m:r>
              <w:rPr>
                <w:rFonts w:ascii="Cambria Math" w:hAnsi="Cambria Math" w:cs="Times New Roman"/>
                <w:sz w:val="28"/>
                <w:szCs w:val="28"/>
              </w:rPr>
              <m:t>,</m:t>
            </m:r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b</m:t>
                </m:r>
              </m:e>
            </m:acc>
          </m:e>
        </m:d>
      </m:oMath>
    </w:p>
    <w:p w:rsidR="005E185A" w:rsidRPr="00AE0A02" w:rsidRDefault="005E185A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 xml:space="preserve">в)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</m:e>
            </m:acc>
          </m:e>
        </m:d>
        <m:r>
          <w:rPr>
            <w:rFonts w:ascii="Cambria Math" w:hAnsi="Cambria Math" w:cs="Times New Roman"/>
            <w:sz w:val="28"/>
            <w:szCs w:val="28"/>
          </w:rPr>
          <m:t>∙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b</m:t>
                </m:r>
              </m:e>
            </m:acc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∙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∙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cos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</m:e>
            </m:acc>
            <m:r>
              <w:rPr>
                <w:rFonts w:ascii="Cambria Math" w:hAnsi="Cambria Math" w:cs="Times New Roman"/>
                <w:sz w:val="28"/>
                <w:szCs w:val="28"/>
              </w:rPr>
              <m:t>,</m:t>
            </m:r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b</m:t>
                </m:r>
              </m:e>
            </m:acc>
          </m:e>
        </m:d>
      </m:oMath>
    </w:p>
    <w:p w:rsidR="005E185A" w:rsidRPr="00AE0A02" w:rsidRDefault="005E185A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41F">
        <w:rPr>
          <w:rFonts w:ascii="Times New Roman" w:hAnsi="Times New Roman" w:cs="Times New Roman"/>
          <w:sz w:val="28"/>
          <w:szCs w:val="28"/>
        </w:rPr>
        <w:t>4</w:t>
      </w:r>
      <w:r w:rsidRPr="00AE0A02">
        <w:rPr>
          <w:rFonts w:ascii="Times New Roman" w:hAnsi="Times New Roman" w:cs="Times New Roman"/>
          <w:sz w:val="28"/>
          <w:szCs w:val="28"/>
        </w:rPr>
        <w:t xml:space="preserve">. Какое утверждение </w:t>
      </w:r>
      <w:r w:rsidRPr="00AE0A02">
        <w:rPr>
          <w:rFonts w:ascii="Times New Roman" w:hAnsi="Times New Roman" w:cs="Times New Roman"/>
          <w:bCs/>
          <w:sz w:val="28"/>
          <w:szCs w:val="28"/>
        </w:rPr>
        <w:t>верное</w:t>
      </w:r>
      <w:r w:rsidRPr="00AE0A02">
        <w:rPr>
          <w:rFonts w:ascii="Times New Roman" w:hAnsi="Times New Roman" w:cs="Times New Roman"/>
          <w:sz w:val="28"/>
          <w:szCs w:val="28"/>
        </w:rPr>
        <w:t>?</w:t>
      </w:r>
    </w:p>
    <w:p w:rsidR="005E185A" w:rsidRPr="00AE0A02" w:rsidRDefault="005E185A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 xml:space="preserve">а) </w:t>
      </w:r>
      <m:oMath>
        <m:r>
          <w:rPr>
            <w:rFonts w:ascii="Cambria Math" w:hAnsi="Cambria Math" w:cs="Times New Roman"/>
            <w:sz w:val="28"/>
            <w:szCs w:val="28"/>
          </w:rPr>
          <m:t>cos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e>
            </m:acc>
            <m:r>
              <w:rPr>
                <w:rFonts w:ascii="Cambria Math" w:hAnsi="Cambria Math" w:cs="Times New Roman"/>
                <w:sz w:val="28"/>
                <w:szCs w:val="28"/>
              </w:rPr>
              <m:t>,</m:t>
            </m:r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b</m:t>
                </m:r>
              </m:e>
            </m:acc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a</m:t>
                    </m:r>
                  </m:e>
                </m:acc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>∙</m:t>
            </m:r>
            <m:d>
              <m:dPr>
                <m:begChr m:val="|"/>
                <m:endChr m:val="|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b</m:t>
                    </m:r>
                  </m:e>
                </m:acc>
              </m:e>
            </m:d>
          </m:num>
          <m:den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e>
            </m:acc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b</m:t>
                </m:r>
              </m:e>
            </m:acc>
          </m:den>
        </m:f>
      </m:oMath>
    </w:p>
    <w:p w:rsidR="005E185A" w:rsidRPr="00AE0A02" w:rsidRDefault="005E185A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 xml:space="preserve">б) </w:t>
      </w:r>
      <m:oMath>
        <m:r>
          <w:rPr>
            <w:rFonts w:ascii="Cambria Math" w:hAnsi="Cambria Math" w:cs="Times New Roman"/>
            <w:sz w:val="28"/>
            <w:szCs w:val="28"/>
          </w:rPr>
          <m:t>cos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e>
            </m:acc>
            <m:r>
              <w:rPr>
                <w:rFonts w:ascii="Cambria Math" w:hAnsi="Cambria Math" w:cs="Times New Roman"/>
                <w:sz w:val="28"/>
                <w:szCs w:val="28"/>
              </w:rPr>
              <m:t>,</m:t>
            </m:r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b</m:t>
                </m:r>
              </m:e>
            </m:acc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e>
            </m:acc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b</m:t>
                </m:r>
              </m:e>
            </m:acc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a</m:t>
                    </m:r>
                  </m:e>
                </m:acc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>∙</m:t>
            </m:r>
            <m:d>
              <m:dPr>
                <m:begChr m:val="|"/>
                <m:endChr m:val="|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b</m:t>
                    </m:r>
                  </m:e>
                </m:acc>
              </m:e>
            </m:d>
          </m:den>
        </m:f>
      </m:oMath>
    </w:p>
    <w:p w:rsidR="005E185A" w:rsidRPr="00AE0A02" w:rsidRDefault="005E185A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 xml:space="preserve">в) </w:t>
      </w:r>
      <m:oMath>
        <m:r>
          <w:rPr>
            <w:rFonts w:ascii="Cambria Math" w:hAnsi="Cambria Math" w:cs="Times New Roman"/>
            <w:sz w:val="28"/>
            <w:szCs w:val="28"/>
          </w:rPr>
          <m:t>sin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e>
            </m:acc>
            <m:r>
              <w:rPr>
                <w:rFonts w:ascii="Cambria Math" w:hAnsi="Cambria Math" w:cs="Times New Roman"/>
                <w:sz w:val="28"/>
                <w:szCs w:val="28"/>
              </w:rPr>
              <m:t>,</m:t>
            </m:r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b</m:t>
                </m:r>
              </m:e>
            </m:acc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e>
            </m:acc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b</m:t>
                </m:r>
              </m:e>
            </m:acc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a</m:t>
                    </m:r>
                  </m:e>
                </m:acc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>∙</m:t>
            </m:r>
            <m:d>
              <m:dPr>
                <m:begChr m:val="|"/>
                <m:endChr m:val="|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b</m:t>
                    </m:r>
                  </m:e>
                </m:acc>
              </m:e>
            </m:d>
          </m:den>
        </m:f>
      </m:oMath>
    </w:p>
    <w:p w:rsidR="00342F42" w:rsidRPr="00AE0A02" w:rsidRDefault="005E185A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>5</w:t>
      </w:r>
      <w:r w:rsidR="00342F42" w:rsidRPr="00AE0A02">
        <w:rPr>
          <w:rFonts w:ascii="Times New Roman" w:hAnsi="Times New Roman" w:cs="Times New Roman"/>
          <w:sz w:val="28"/>
          <w:szCs w:val="28"/>
        </w:rPr>
        <w:t>.Скалярное произведение векторов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</m:acc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 xml:space="preserve">;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 xml:space="preserve">;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b>
            </m:sSub>
          </m:e>
        </m:d>
      </m:oMath>
      <w:r w:rsidR="00342F42" w:rsidRPr="00AE0A02">
        <w:rPr>
          <w:rFonts w:ascii="Times New Roman" w:hAnsi="Times New Roman" w:cs="Times New Roman"/>
          <w:sz w:val="28"/>
          <w:szCs w:val="28"/>
        </w:rPr>
        <w:t xml:space="preserve"> и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e>
        </m:acc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 xml:space="preserve">;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 xml:space="preserve">;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b>
            </m:sSub>
          </m:e>
        </m:d>
      </m:oMath>
      <w:r w:rsidR="00342F42" w:rsidRPr="00AE0A02">
        <w:rPr>
          <w:rFonts w:ascii="Times New Roman" w:hAnsi="Times New Roman" w:cs="Times New Roman"/>
          <w:bCs/>
          <w:sz w:val="28"/>
          <w:szCs w:val="28"/>
        </w:rPr>
        <w:t>равно</w:t>
      </w:r>
      <w:r w:rsidR="00342F42" w:rsidRPr="00AE0A02">
        <w:rPr>
          <w:rFonts w:ascii="Times New Roman" w:hAnsi="Times New Roman" w:cs="Times New Roman"/>
          <w:sz w:val="28"/>
          <w:szCs w:val="28"/>
        </w:rPr>
        <w:t>…</w:t>
      </w:r>
    </w:p>
    <w:p w:rsidR="00342F42" w:rsidRPr="00D8441F" w:rsidRDefault="005E185A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>а</w:t>
      </w:r>
      <w:r w:rsidR="00342F42" w:rsidRPr="00D8441F">
        <w:rPr>
          <w:rFonts w:ascii="Times New Roman" w:hAnsi="Times New Roman" w:cs="Times New Roman"/>
          <w:sz w:val="28"/>
          <w:szCs w:val="28"/>
        </w:rPr>
        <w:t xml:space="preserve">)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</m:oMath>
    </w:p>
    <w:p w:rsidR="00342F42" w:rsidRPr="00D8441F" w:rsidRDefault="005E185A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>б</w:t>
      </w:r>
      <w:r w:rsidR="00342F42" w:rsidRPr="00D8441F">
        <w:rPr>
          <w:rFonts w:ascii="Times New Roman" w:hAnsi="Times New Roman" w:cs="Times New Roman"/>
          <w:sz w:val="28"/>
          <w:szCs w:val="28"/>
        </w:rPr>
        <w:t xml:space="preserve">)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</m:oMath>
    </w:p>
    <w:p w:rsidR="00342F42" w:rsidRPr="00D8441F" w:rsidRDefault="005E185A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>в</w:t>
      </w:r>
      <w:r w:rsidR="00342F42" w:rsidRPr="00D8441F">
        <w:rPr>
          <w:rFonts w:ascii="Times New Roman" w:hAnsi="Times New Roman" w:cs="Times New Roman"/>
          <w:sz w:val="28"/>
          <w:szCs w:val="28"/>
        </w:rPr>
        <w:t xml:space="preserve">)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</m:oMath>
    </w:p>
    <w:p w:rsidR="00B65A96" w:rsidRPr="00AE0A02" w:rsidRDefault="00B65A96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 xml:space="preserve">6. Скалярное произведение векторов </w:t>
      </w:r>
      <m:oMath>
        <m:r>
          <w:rPr>
            <w:rFonts w:ascii="Cambria Math" w:hAnsi="Cambria Math" w:cs="Times New Roman"/>
            <w:sz w:val="28"/>
            <w:szCs w:val="28"/>
          </w:rPr>
          <m:t>m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 xml:space="preserve">;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 xml:space="preserve">;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b>
            </m:sSub>
          </m:e>
        </m:d>
      </m:oMath>
      <w:r w:rsidRPr="00AE0A02">
        <w:rPr>
          <w:rFonts w:ascii="Times New Roman" w:hAnsi="Times New Roman" w:cs="Times New Roman"/>
          <w:sz w:val="28"/>
          <w:szCs w:val="28"/>
        </w:rPr>
        <w:t xml:space="preserve">  и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</m:acc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 xml:space="preserve">;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 xml:space="preserve">;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b>
            </m:sSub>
          </m:e>
        </m:d>
      </m:oMath>
      <w:r w:rsidRPr="00AE0A02">
        <w:rPr>
          <w:rFonts w:ascii="Times New Roman" w:hAnsi="Times New Roman" w:cs="Times New Roman"/>
          <w:sz w:val="28"/>
          <w:szCs w:val="28"/>
        </w:rPr>
        <w:t xml:space="preserve"> равно…</w:t>
      </w:r>
    </w:p>
    <w:p w:rsidR="00B65A96" w:rsidRPr="00AE0A02" w:rsidRDefault="00B65A96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 xml:space="preserve">а)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</m:oMath>
    </w:p>
    <w:p w:rsidR="00B65A96" w:rsidRPr="00AE0A02" w:rsidRDefault="00B65A96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 xml:space="preserve">б)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</w:p>
    <w:p w:rsidR="00B65A96" w:rsidRPr="00AE0A02" w:rsidRDefault="00B65A96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>в)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</m:oMath>
    </w:p>
    <w:p w:rsidR="00CE29D4" w:rsidRPr="00AE0A02" w:rsidRDefault="00CE29D4" w:rsidP="00AE0A0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0A02">
        <w:rPr>
          <w:rFonts w:eastAsiaTheme="minorHAnsi"/>
          <w:sz w:val="28"/>
          <w:szCs w:val="28"/>
          <w:lang w:eastAsia="en-US"/>
        </w:rPr>
        <w:t xml:space="preserve">7. Даны векторы </w:t>
      </w:r>
      <m:oMath>
        <m:acc>
          <m:accPr>
            <m:chr m:val="⃗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d>
          <m:dPr>
            <m:begChr m:val="{"/>
            <m:endChr m:val="}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-1</m:t>
            </m:r>
            <m:r>
              <w:rPr>
                <w:rFonts w:ascii="Cambria Math" w:hAnsi="Cambria Math"/>
                <w:sz w:val="28"/>
                <w:szCs w:val="28"/>
              </w:rPr>
              <m:t xml:space="preserve">; </m:t>
            </m:r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2</m:t>
            </m:r>
            <m:r>
              <w:rPr>
                <w:rFonts w:ascii="Cambria Math" w:hAnsi="Cambria Math"/>
                <w:sz w:val="28"/>
                <w:szCs w:val="28"/>
              </w:rPr>
              <m:t xml:space="preserve">; </m:t>
            </m:r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4</m:t>
            </m:r>
          </m:e>
        </m:d>
      </m:oMath>
      <w:r w:rsidR="00DE7BD8" w:rsidRPr="00AE0A02">
        <w:rPr>
          <w:rFonts w:eastAsiaTheme="minorHAnsi"/>
          <w:sz w:val="28"/>
          <w:szCs w:val="28"/>
          <w:lang w:eastAsia="en-US"/>
        </w:rPr>
        <w:t xml:space="preserve">, </w:t>
      </w:r>
      <m:oMath>
        <m:acc>
          <m:accPr>
            <m:chr m:val="⃗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  <m:d>
          <m:dPr>
            <m:begChr m:val="{"/>
            <m:endChr m:val="}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-3</m:t>
            </m:r>
            <m:r>
              <w:rPr>
                <w:rFonts w:ascii="Cambria Math" w:hAnsi="Cambria Math"/>
                <w:sz w:val="28"/>
                <w:szCs w:val="28"/>
              </w:rPr>
              <m:t xml:space="preserve">; </m:t>
            </m:r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-2</m:t>
            </m:r>
            <m:r>
              <w:rPr>
                <w:rFonts w:ascii="Cambria Math" w:hAnsi="Cambria Math"/>
                <w:sz w:val="28"/>
                <w:szCs w:val="28"/>
              </w:rPr>
              <m:t xml:space="preserve">; </m:t>
            </m:r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1</m:t>
            </m:r>
          </m:e>
        </m:d>
      </m:oMath>
      <w:r w:rsidRPr="00AE0A02">
        <w:rPr>
          <w:rFonts w:eastAsiaTheme="minorHAnsi"/>
          <w:sz w:val="28"/>
          <w:szCs w:val="28"/>
          <w:lang w:eastAsia="en-US"/>
        </w:rPr>
        <w:t xml:space="preserve">, тогда вектор </w:t>
      </w:r>
      <m:oMath>
        <m:acc>
          <m:accPr>
            <m:chr m:val="⃗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accPr>
          <m:e>
            <m:r>
              <w:rPr>
                <w:rFonts w:ascii="Cambria Math" w:eastAsiaTheme="minorHAnsi" w:hAnsi="Cambria Math"/>
                <w:sz w:val="28"/>
                <w:szCs w:val="28"/>
                <w:lang w:val="en-US" w:eastAsia="en-US"/>
              </w:rPr>
              <m:t>a</m:t>
            </m:r>
          </m:e>
        </m:acc>
        <m:r>
          <w:rPr>
            <w:rFonts w:ascii="Cambria Math" w:eastAsiaTheme="minorHAnsi" w:hAnsi="Cambria Math"/>
            <w:sz w:val="28"/>
            <w:szCs w:val="28"/>
            <w:lang w:eastAsia="en-US"/>
          </w:rPr>
          <m:t>+</m:t>
        </m:r>
        <m:acc>
          <m:accPr>
            <m:chr m:val="⃗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accPr>
          <m:e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b</m:t>
            </m:r>
          </m:e>
        </m:acc>
      </m:oMath>
      <w:r w:rsidRPr="00AE0A02">
        <w:rPr>
          <w:rFonts w:eastAsiaTheme="minorHAnsi"/>
          <w:sz w:val="28"/>
          <w:szCs w:val="28"/>
          <w:lang w:eastAsia="en-US"/>
        </w:rPr>
        <w:t>будет иметь координаты</w:t>
      </w:r>
    </w:p>
    <w:p w:rsidR="00CE29D4" w:rsidRPr="00AE0A02" w:rsidRDefault="00DE7BD8" w:rsidP="00AE0A0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0A02">
        <w:rPr>
          <w:rFonts w:eastAsiaTheme="minorHAnsi"/>
          <w:sz w:val="28"/>
          <w:szCs w:val="28"/>
          <w:lang w:eastAsia="en-US"/>
        </w:rPr>
        <w:t xml:space="preserve">а) </w:t>
      </w:r>
      <m:oMath>
        <m:d>
          <m:dPr>
            <m:begChr m:val="{"/>
            <m:endChr m:val="}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m:rPr>
                <m:sty m:val="p"/>
              </m:rP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-2; -4; -3</m:t>
            </m:r>
          </m:e>
        </m:d>
      </m:oMath>
    </w:p>
    <w:p w:rsidR="00CE29D4" w:rsidRPr="00AE0A02" w:rsidRDefault="00DE7BD8" w:rsidP="00AE0A0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0A02">
        <w:rPr>
          <w:rFonts w:eastAsiaTheme="minorHAnsi"/>
          <w:sz w:val="28"/>
          <w:szCs w:val="28"/>
          <w:lang w:eastAsia="en-US"/>
        </w:rPr>
        <w:t xml:space="preserve">б) </w:t>
      </w:r>
      <m:oMath>
        <m:d>
          <m:dPr>
            <m:begChr m:val="{"/>
            <m:endChr m:val="}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m:rPr>
                <m:sty m:val="p"/>
              </m:rP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3; -4; 4</m:t>
            </m:r>
          </m:e>
        </m:d>
      </m:oMath>
    </w:p>
    <w:p w:rsidR="00CE29D4" w:rsidRPr="00AE0A02" w:rsidRDefault="00DE7BD8" w:rsidP="00AE0A0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0A02">
        <w:rPr>
          <w:rFonts w:eastAsiaTheme="minorHAnsi"/>
          <w:sz w:val="28"/>
          <w:szCs w:val="28"/>
          <w:lang w:eastAsia="en-US"/>
        </w:rPr>
        <w:t xml:space="preserve">в) </w:t>
      </w:r>
      <m:oMath>
        <m:d>
          <m:dPr>
            <m:begChr m:val="{"/>
            <m:endChr m:val="}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m:rPr>
                <m:sty m:val="p"/>
              </m:rP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-4; 0; 5</m:t>
            </m:r>
          </m:e>
        </m:d>
      </m:oMath>
    </w:p>
    <w:p w:rsidR="00CE29D4" w:rsidRPr="00AE0A02" w:rsidRDefault="00DE7BD8" w:rsidP="00AE0A0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0A02">
        <w:rPr>
          <w:rFonts w:eastAsiaTheme="minorHAnsi"/>
          <w:sz w:val="28"/>
          <w:szCs w:val="28"/>
          <w:lang w:eastAsia="en-US"/>
        </w:rPr>
        <w:t xml:space="preserve">г) </w:t>
      </w:r>
      <m:oMath>
        <m:d>
          <m:dPr>
            <m:begChr m:val="{"/>
            <m:endChr m:val="}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m:rPr>
                <m:sty m:val="p"/>
              </m:rP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2; 4; 3</m:t>
            </m:r>
          </m:e>
        </m:d>
      </m:oMath>
    </w:p>
    <w:p w:rsidR="007A4420" w:rsidRPr="00AE0A02" w:rsidRDefault="007A4420" w:rsidP="00AE0A0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0A02">
        <w:rPr>
          <w:rFonts w:eastAsiaTheme="minorHAnsi"/>
          <w:sz w:val="28"/>
          <w:szCs w:val="28"/>
          <w:lang w:eastAsia="en-US"/>
        </w:rPr>
        <w:t xml:space="preserve">8. Даны векторы </w:t>
      </w:r>
      <m:oMath>
        <m:acc>
          <m:accPr>
            <m:chr m:val="⃗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d>
          <m:dPr>
            <m:begChr m:val="{"/>
            <m:endChr m:val="}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-1</m:t>
            </m:r>
            <m:r>
              <w:rPr>
                <w:rFonts w:ascii="Cambria Math" w:hAnsi="Cambria Math"/>
                <w:sz w:val="28"/>
                <w:szCs w:val="28"/>
              </w:rPr>
              <m:t xml:space="preserve">; </m:t>
            </m:r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2</m:t>
            </m:r>
            <m:r>
              <w:rPr>
                <w:rFonts w:ascii="Cambria Math" w:hAnsi="Cambria Math"/>
                <w:sz w:val="28"/>
                <w:szCs w:val="28"/>
              </w:rPr>
              <m:t xml:space="preserve">; </m:t>
            </m:r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4</m:t>
            </m:r>
          </m:e>
        </m:d>
      </m:oMath>
      <w:r w:rsidR="00B611A8" w:rsidRPr="00AE0A02">
        <w:rPr>
          <w:rFonts w:eastAsiaTheme="minorHAnsi"/>
          <w:sz w:val="28"/>
          <w:szCs w:val="28"/>
          <w:lang w:eastAsia="en-US"/>
        </w:rPr>
        <w:t xml:space="preserve">, </w:t>
      </w:r>
      <m:oMath>
        <m:acc>
          <m:accPr>
            <m:chr m:val="⃗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  <m:d>
          <m:dPr>
            <m:begChr m:val="{"/>
            <m:endChr m:val="}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-3</m:t>
            </m:r>
            <m:r>
              <w:rPr>
                <w:rFonts w:ascii="Cambria Math" w:hAnsi="Cambria Math"/>
                <w:sz w:val="28"/>
                <w:szCs w:val="28"/>
              </w:rPr>
              <m:t xml:space="preserve">; </m:t>
            </m:r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-2</m:t>
            </m:r>
            <m:r>
              <w:rPr>
                <w:rFonts w:ascii="Cambria Math" w:hAnsi="Cambria Math"/>
                <w:sz w:val="28"/>
                <w:szCs w:val="28"/>
              </w:rPr>
              <m:t xml:space="preserve">; </m:t>
            </m:r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1</m:t>
            </m:r>
          </m:e>
        </m:d>
      </m:oMath>
      <w:r w:rsidRPr="00AE0A02">
        <w:rPr>
          <w:rFonts w:eastAsiaTheme="minorHAnsi"/>
          <w:sz w:val="28"/>
          <w:szCs w:val="28"/>
          <w:lang w:eastAsia="en-US"/>
        </w:rPr>
        <w:t xml:space="preserve">, тогда вектор </w:t>
      </w:r>
      <m:oMath>
        <m:acc>
          <m:accPr>
            <m:chr m:val="⃗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accPr>
          <m:e>
            <m:r>
              <w:rPr>
                <w:rFonts w:ascii="Cambria Math" w:eastAsiaTheme="minorHAnsi" w:hAnsi="Cambria Math"/>
                <w:sz w:val="28"/>
                <w:szCs w:val="28"/>
                <w:lang w:val="en-US" w:eastAsia="en-US"/>
              </w:rPr>
              <m:t>a</m:t>
            </m:r>
          </m:e>
        </m:acc>
        <m:r>
          <w:rPr>
            <w:rFonts w:ascii="Cambria Math" w:eastAsiaTheme="minorHAnsi" w:hAnsi="Cambria Math"/>
            <w:sz w:val="28"/>
            <w:szCs w:val="28"/>
            <w:lang w:eastAsia="en-US"/>
          </w:rPr>
          <m:t>-</m:t>
        </m:r>
        <m:acc>
          <m:accPr>
            <m:chr m:val="⃗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accPr>
          <m:e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b</m:t>
            </m:r>
          </m:e>
        </m:acc>
      </m:oMath>
      <w:r w:rsidRPr="00AE0A02">
        <w:rPr>
          <w:rFonts w:eastAsiaTheme="minorHAnsi"/>
          <w:sz w:val="28"/>
          <w:szCs w:val="28"/>
          <w:lang w:eastAsia="en-US"/>
        </w:rPr>
        <w:t>будет иметь координаты</w:t>
      </w:r>
    </w:p>
    <w:p w:rsidR="0014437A" w:rsidRPr="00AE0A02" w:rsidRDefault="0014437A" w:rsidP="00AE0A0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0A02">
        <w:rPr>
          <w:rFonts w:eastAsiaTheme="minorHAnsi"/>
          <w:sz w:val="28"/>
          <w:szCs w:val="28"/>
          <w:lang w:eastAsia="en-US"/>
        </w:rPr>
        <w:t xml:space="preserve">а) </w:t>
      </w:r>
      <m:oMath>
        <m:d>
          <m:dPr>
            <m:begChr m:val="{"/>
            <m:endChr m:val="}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m:rPr>
                <m:sty m:val="p"/>
              </m:rP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-2; -4; -3</m:t>
            </m:r>
          </m:e>
        </m:d>
      </m:oMath>
    </w:p>
    <w:p w:rsidR="0014437A" w:rsidRPr="00AE0A02" w:rsidRDefault="0014437A" w:rsidP="00AE0A0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0A02">
        <w:rPr>
          <w:rFonts w:eastAsiaTheme="minorHAnsi"/>
          <w:sz w:val="28"/>
          <w:szCs w:val="28"/>
          <w:lang w:eastAsia="en-US"/>
        </w:rPr>
        <w:t xml:space="preserve">б) </w:t>
      </w:r>
      <m:oMath>
        <m:d>
          <m:dPr>
            <m:begChr m:val="{"/>
            <m:endChr m:val="}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m:rPr>
                <m:sty m:val="p"/>
              </m:rP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3; -4; 4</m:t>
            </m:r>
          </m:e>
        </m:d>
      </m:oMath>
    </w:p>
    <w:p w:rsidR="0014437A" w:rsidRPr="00AE0A02" w:rsidRDefault="0014437A" w:rsidP="00AE0A0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0A02">
        <w:rPr>
          <w:rFonts w:eastAsiaTheme="minorHAnsi"/>
          <w:sz w:val="28"/>
          <w:szCs w:val="28"/>
          <w:lang w:eastAsia="en-US"/>
        </w:rPr>
        <w:t xml:space="preserve">в) </w:t>
      </w:r>
      <m:oMath>
        <m:d>
          <m:dPr>
            <m:begChr m:val="{"/>
            <m:endChr m:val="}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m:rPr>
                <m:sty m:val="p"/>
              </m:rP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-4; 0; 5</m:t>
            </m:r>
          </m:e>
        </m:d>
      </m:oMath>
    </w:p>
    <w:p w:rsidR="0014437A" w:rsidRPr="00AE0A02" w:rsidRDefault="0014437A" w:rsidP="00AE0A0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0A02">
        <w:rPr>
          <w:rFonts w:eastAsiaTheme="minorHAnsi"/>
          <w:sz w:val="28"/>
          <w:szCs w:val="28"/>
          <w:lang w:eastAsia="en-US"/>
        </w:rPr>
        <w:t xml:space="preserve">г) </w:t>
      </w:r>
      <m:oMath>
        <m:d>
          <m:dPr>
            <m:begChr m:val="{"/>
            <m:endChr m:val="}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m:rPr>
                <m:sty m:val="p"/>
              </m:rP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2; 4; 3</m:t>
            </m:r>
          </m:e>
        </m:d>
      </m:oMath>
    </w:p>
    <w:p w:rsidR="007C0E74" w:rsidRPr="00AE0A02" w:rsidRDefault="00C9131C" w:rsidP="00AE0A0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E0A02">
        <w:rPr>
          <w:rFonts w:eastAsiaTheme="minorHAnsi"/>
          <w:sz w:val="28"/>
          <w:szCs w:val="28"/>
          <w:lang w:eastAsia="en-US"/>
        </w:rPr>
        <w:t>9</w:t>
      </w:r>
      <w:r w:rsidR="007C0E74" w:rsidRPr="00AE0A02">
        <w:rPr>
          <w:rFonts w:eastAsiaTheme="minorHAnsi"/>
          <w:sz w:val="28"/>
          <w:szCs w:val="28"/>
          <w:lang w:eastAsia="en-US"/>
        </w:rPr>
        <w:t xml:space="preserve">. Даны векторы </w:t>
      </w:r>
      <m:oMath>
        <m:acc>
          <m:accPr>
            <m:chr m:val="⃗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d>
          <m:dPr>
            <m:begChr m:val="{"/>
            <m:endChr m:val="}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-1</m:t>
            </m:r>
            <m:r>
              <w:rPr>
                <w:rFonts w:ascii="Cambria Math" w:hAnsi="Cambria Math"/>
                <w:sz w:val="28"/>
                <w:szCs w:val="28"/>
              </w:rPr>
              <m:t xml:space="preserve">; </m:t>
            </m:r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2</m:t>
            </m:r>
            <m:r>
              <w:rPr>
                <w:rFonts w:ascii="Cambria Math" w:hAnsi="Cambria Math"/>
                <w:sz w:val="28"/>
                <w:szCs w:val="28"/>
              </w:rPr>
              <m:t xml:space="preserve">; </m:t>
            </m:r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4</m:t>
            </m:r>
          </m:e>
        </m:d>
      </m:oMath>
      <w:r w:rsidR="00B611A8" w:rsidRPr="00AE0A02">
        <w:rPr>
          <w:rFonts w:eastAsiaTheme="minorHAnsi"/>
          <w:sz w:val="28"/>
          <w:szCs w:val="28"/>
          <w:lang w:eastAsia="en-US"/>
        </w:rPr>
        <w:t xml:space="preserve">, </w:t>
      </w:r>
      <m:oMath>
        <m:acc>
          <m:accPr>
            <m:chr m:val="⃗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  <m:d>
          <m:dPr>
            <m:begChr m:val="{"/>
            <m:endChr m:val="}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-3</m:t>
            </m:r>
            <m:r>
              <w:rPr>
                <w:rFonts w:ascii="Cambria Math" w:hAnsi="Cambria Math"/>
                <w:sz w:val="28"/>
                <w:szCs w:val="28"/>
              </w:rPr>
              <m:t xml:space="preserve">; </m:t>
            </m:r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-2</m:t>
            </m:r>
            <m:r>
              <w:rPr>
                <w:rFonts w:ascii="Cambria Math" w:hAnsi="Cambria Math"/>
                <w:sz w:val="28"/>
                <w:szCs w:val="28"/>
              </w:rPr>
              <m:t xml:space="preserve">; </m:t>
            </m:r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1</m:t>
            </m:r>
          </m:e>
        </m:d>
      </m:oMath>
      <w:r w:rsidR="007C0E74" w:rsidRPr="00AE0A02">
        <w:rPr>
          <w:color w:val="000000"/>
          <w:sz w:val="28"/>
          <w:szCs w:val="28"/>
        </w:rPr>
        <w:t>, укажите чему равно скалярное произведение этих векторов</w:t>
      </w:r>
    </w:p>
    <w:p w:rsidR="007C0E74" w:rsidRPr="00AE0A02" w:rsidRDefault="007C0E74" w:rsidP="00AE0A0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0A02">
        <w:rPr>
          <w:rFonts w:eastAsiaTheme="minorHAnsi"/>
          <w:sz w:val="28"/>
          <w:szCs w:val="28"/>
          <w:lang w:eastAsia="en-US"/>
        </w:rPr>
        <w:lastRenderedPageBreak/>
        <w:t>а) 0</w:t>
      </w:r>
    </w:p>
    <w:p w:rsidR="007C0E74" w:rsidRPr="00AE0A02" w:rsidRDefault="007C0E74" w:rsidP="00AE0A0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0A02">
        <w:rPr>
          <w:rFonts w:eastAsiaTheme="minorHAnsi"/>
          <w:sz w:val="28"/>
          <w:szCs w:val="28"/>
          <w:lang w:eastAsia="en-US"/>
        </w:rPr>
        <w:t>б) 4</w:t>
      </w:r>
    </w:p>
    <w:p w:rsidR="007C0E74" w:rsidRPr="00AE0A02" w:rsidRDefault="007C0E74" w:rsidP="00AE0A0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0A02">
        <w:rPr>
          <w:rFonts w:eastAsiaTheme="minorHAnsi"/>
          <w:sz w:val="28"/>
          <w:szCs w:val="28"/>
          <w:lang w:eastAsia="en-US"/>
        </w:rPr>
        <w:t>в) 3</w:t>
      </w:r>
    </w:p>
    <w:p w:rsidR="007C0E74" w:rsidRPr="00AE0A02" w:rsidRDefault="007C0E74" w:rsidP="00AE0A0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0A02">
        <w:rPr>
          <w:rFonts w:eastAsiaTheme="minorHAnsi"/>
          <w:sz w:val="28"/>
          <w:szCs w:val="28"/>
          <w:lang w:eastAsia="en-US"/>
        </w:rPr>
        <w:t>г) -3</w:t>
      </w:r>
    </w:p>
    <w:p w:rsidR="00D1392A" w:rsidRPr="00AE0A02" w:rsidRDefault="00C9131C" w:rsidP="00AE0A0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0A02">
        <w:rPr>
          <w:rFonts w:eastAsiaTheme="minorHAnsi"/>
          <w:sz w:val="28"/>
          <w:szCs w:val="28"/>
          <w:lang w:eastAsia="en-US"/>
        </w:rPr>
        <w:t>10</w:t>
      </w:r>
      <w:r w:rsidR="00D1392A" w:rsidRPr="00AE0A02">
        <w:rPr>
          <w:rFonts w:eastAsiaTheme="minorHAnsi"/>
          <w:sz w:val="28"/>
          <w:szCs w:val="28"/>
          <w:lang w:eastAsia="en-US"/>
        </w:rPr>
        <w:t>. Если скалярное произведение двух векторов равно нулю, то эти векторы</w:t>
      </w:r>
    </w:p>
    <w:p w:rsidR="00D1392A" w:rsidRPr="00AE0A02" w:rsidRDefault="00D1392A" w:rsidP="00AE0A0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E0A02">
        <w:rPr>
          <w:color w:val="000000"/>
          <w:sz w:val="28"/>
          <w:szCs w:val="28"/>
        </w:rPr>
        <w:t>а) ортогональны</w:t>
      </w:r>
    </w:p>
    <w:p w:rsidR="00D1392A" w:rsidRPr="00AE0A02" w:rsidRDefault="00D1392A" w:rsidP="00AE0A0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E0A02">
        <w:rPr>
          <w:color w:val="000000"/>
          <w:sz w:val="28"/>
          <w:szCs w:val="28"/>
        </w:rPr>
        <w:t>б) коллинеарны</w:t>
      </w:r>
    </w:p>
    <w:p w:rsidR="00D1392A" w:rsidRPr="00AE0A02" w:rsidRDefault="00D1392A" w:rsidP="00AE0A0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E0A02">
        <w:rPr>
          <w:color w:val="000000"/>
          <w:sz w:val="28"/>
          <w:szCs w:val="28"/>
        </w:rPr>
        <w:t>в) равны</w:t>
      </w:r>
    </w:p>
    <w:p w:rsidR="00D1392A" w:rsidRPr="00AE0A02" w:rsidRDefault="00D1392A" w:rsidP="00AE0A0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E0A02">
        <w:rPr>
          <w:color w:val="000000"/>
          <w:sz w:val="28"/>
          <w:szCs w:val="28"/>
        </w:rPr>
        <w:t>г) компланарны</w:t>
      </w:r>
    </w:p>
    <w:p w:rsidR="00342F42" w:rsidRPr="00AE0A02" w:rsidRDefault="00C9131C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>11. Даны координаты точек</w:t>
      </w:r>
      <w:proofErr w:type="gramStart"/>
      <w:r w:rsidRPr="00AE0A0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AE0A02">
        <w:rPr>
          <w:rFonts w:ascii="Times New Roman" w:hAnsi="Times New Roman" w:cs="Times New Roman"/>
          <w:sz w:val="28"/>
          <w:szCs w:val="28"/>
        </w:rPr>
        <w:t>(3;-2;4),В(4;-1;2),С(6;-3;2),</w:t>
      </w:r>
      <w:r w:rsidR="009306FD" w:rsidRPr="00AE0A0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E0A02">
        <w:rPr>
          <w:rFonts w:ascii="Times New Roman" w:hAnsi="Times New Roman" w:cs="Times New Roman"/>
          <w:sz w:val="28"/>
          <w:szCs w:val="28"/>
        </w:rPr>
        <w:t>(7;-3;1).Тогда косинус угла между векторами АВ и С</w:t>
      </w:r>
      <w:proofErr w:type="gramStart"/>
      <w:r w:rsidR="009306FD" w:rsidRPr="00AE0A02">
        <w:rPr>
          <w:rFonts w:ascii="Times New Roman" w:hAnsi="Times New Roman" w:cs="Times New Roman"/>
          <w:sz w:val="28"/>
          <w:szCs w:val="28"/>
          <w:lang w:val="en-US"/>
        </w:rPr>
        <w:t>D</w:t>
      </w:r>
      <w:proofErr w:type="gramEnd"/>
      <w:r w:rsidRPr="00AE0A02">
        <w:rPr>
          <w:rFonts w:ascii="Times New Roman" w:hAnsi="Times New Roman" w:cs="Times New Roman"/>
          <w:sz w:val="28"/>
          <w:szCs w:val="28"/>
        </w:rPr>
        <w:t xml:space="preserve"> равен…</w:t>
      </w:r>
    </w:p>
    <w:p w:rsidR="00C9131C" w:rsidRPr="00AE0A02" w:rsidRDefault="00C9131C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 xml:space="preserve">12. Угол между векторами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j</m:t>
            </m:r>
          </m:e>
        </m:acc>
      </m:oMath>
      <w:r w:rsidRPr="00AE0A02">
        <w:rPr>
          <w:rFonts w:ascii="Times New Roman" w:hAnsi="Times New Roman" w:cs="Times New Roman"/>
          <w:sz w:val="28"/>
          <w:szCs w:val="28"/>
        </w:rPr>
        <w:t xml:space="preserve"> и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</m:acc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1; -1; 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e>
            </m:rad>
          </m:e>
        </m:d>
      </m:oMath>
      <w:r w:rsidRPr="00AE0A02">
        <w:rPr>
          <w:rFonts w:ascii="Times New Roman" w:hAnsi="Times New Roman" w:cs="Times New Roman"/>
          <w:sz w:val="28"/>
          <w:szCs w:val="28"/>
        </w:rPr>
        <w:t xml:space="preserve"> равен…</w:t>
      </w:r>
    </w:p>
    <w:p w:rsidR="00C9131C" w:rsidRPr="00AE0A02" w:rsidRDefault="00B611A8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>13. Скалярное произведение векторов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</m:acc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-2; 1;3</m:t>
            </m:r>
          </m:e>
        </m:d>
      </m:oMath>
      <w:r w:rsidRPr="00AE0A02">
        <w:rPr>
          <w:rFonts w:ascii="Times New Roman" w:hAnsi="Times New Roman" w:cs="Times New Roman"/>
          <w:sz w:val="28"/>
          <w:szCs w:val="28"/>
        </w:rPr>
        <w:t xml:space="preserve"> и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</m:acc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-4; 2;-1</m:t>
            </m:r>
          </m:e>
        </m:d>
      </m:oMath>
      <w:r w:rsidRPr="00AE0A02">
        <w:rPr>
          <w:rFonts w:ascii="Times New Roman" w:hAnsi="Times New Roman" w:cs="Times New Roman"/>
          <w:sz w:val="28"/>
          <w:szCs w:val="28"/>
        </w:rPr>
        <w:t xml:space="preserve"> равно…</w:t>
      </w:r>
    </w:p>
    <w:p w:rsidR="004647CE" w:rsidRPr="00AE0A02" w:rsidRDefault="004647CE" w:rsidP="00AE0A02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AE0A02">
        <w:rPr>
          <w:rFonts w:ascii="Times New Roman" w:hAnsi="Times New Roman"/>
          <w:sz w:val="28"/>
          <w:szCs w:val="28"/>
        </w:rPr>
        <w:t xml:space="preserve">14. Найти косинус угла между векторами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  <m:r>
              <w:rPr>
                <w:rFonts w:ascii="Cambria Math" w:hAnsi="Cambria Math"/>
                <w:sz w:val="28"/>
                <w:szCs w:val="28"/>
              </w:rPr>
              <m:t>-</m:t>
            </m:r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</m:acc>
          </m:e>
        </m:d>
      </m:oMath>
      <w:r w:rsidRPr="00AE0A02">
        <w:rPr>
          <w:rFonts w:ascii="Times New Roman" w:hAnsi="Times New Roman"/>
          <w:sz w:val="28"/>
          <w:szCs w:val="28"/>
        </w:rPr>
        <w:t xml:space="preserve"> и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</m:acc>
            <m:r>
              <w:rPr>
                <w:rFonts w:ascii="Cambria Math" w:hAnsi="Cambria Math"/>
                <w:sz w:val="28"/>
                <w:szCs w:val="28"/>
              </w:rPr>
              <m:t>+</m:t>
            </m:r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</m:acc>
          </m:e>
        </m:d>
      </m:oMath>
      <w:r w:rsidRPr="00AE0A02">
        <w:rPr>
          <w:rFonts w:ascii="Times New Roman" w:hAnsi="Times New Roman"/>
          <w:sz w:val="28"/>
          <w:szCs w:val="28"/>
        </w:rPr>
        <w:t xml:space="preserve">, если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d>
          <m:dPr>
            <m:begChr m:val="{"/>
            <m:endChr m:val="}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1; 2; 1</m:t>
            </m:r>
          </m:e>
        </m:d>
      </m:oMath>
      <w:r w:rsidRPr="00AE0A02">
        <w:rPr>
          <w:rFonts w:ascii="Times New Roman" w:hAnsi="Times New Roman"/>
          <w:sz w:val="28"/>
          <w:szCs w:val="28"/>
        </w:rPr>
        <w:t xml:space="preserve"> и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  <m:d>
          <m:dPr>
            <m:begChr m:val="{"/>
            <m:endChr m:val="}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2; -1; 0</m:t>
            </m:r>
          </m:e>
        </m:d>
      </m:oMath>
      <w:r w:rsidRPr="00AE0A02">
        <w:rPr>
          <w:rFonts w:ascii="Times New Roman" w:hAnsi="Times New Roman"/>
          <w:sz w:val="28"/>
          <w:szCs w:val="28"/>
        </w:rPr>
        <w:t>.</w:t>
      </w:r>
    </w:p>
    <w:p w:rsidR="004647CE" w:rsidRPr="00AE0A02" w:rsidRDefault="004647CE" w:rsidP="00AE0A02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AE0A02">
        <w:rPr>
          <w:rFonts w:ascii="Times New Roman" w:hAnsi="Times New Roman"/>
          <w:sz w:val="28"/>
          <w:szCs w:val="28"/>
        </w:rPr>
        <w:t xml:space="preserve">15. При каком значении </w:t>
      </w:r>
      <w:r w:rsidRPr="00AE0A02">
        <w:rPr>
          <w:rFonts w:ascii="Times New Roman" w:hAnsi="Times New Roman"/>
          <w:sz w:val="28"/>
          <w:szCs w:val="28"/>
          <w:lang w:val="en-US"/>
        </w:rPr>
        <w:t>d</w:t>
      </w:r>
      <w:r w:rsidRPr="00AE0A02">
        <w:rPr>
          <w:rFonts w:ascii="Times New Roman" w:hAnsi="Times New Roman"/>
          <w:sz w:val="28"/>
          <w:szCs w:val="28"/>
        </w:rPr>
        <w:t xml:space="preserve"> векторы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  <m:d>
          <m:dPr>
            <m:begChr m:val="{"/>
            <m:endChr m:val="}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 xml:space="preserve">1; 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d</m:t>
            </m:r>
            <m:r>
              <w:rPr>
                <w:rFonts w:ascii="Cambria Math" w:hAnsi="Cambria Math"/>
                <w:sz w:val="28"/>
                <w:szCs w:val="28"/>
              </w:rPr>
              <m:t>; -2</m:t>
            </m:r>
          </m:e>
        </m:d>
      </m:oMath>
      <w:r w:rsidRPr="00AE0A02">
        <w:rPr>
          <w:rFonts w:ascii="Times New Roman" w:hAnsi="Times New Roman"/>
          <w:sz w:val="28"/>
          <w:szCs w:val="28"/>
        </w:rPr>
        <w:t xml:space="preserve">,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  <m:d>
          <m:dPr>
            <m:begChr m:val="{"/>
            <m:endChr m:val="}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 xml:space="preserve">d; 3; </m:t>
            </m:r>
            <m:r>
              <w:rPr>
                <w:rFonts w:ascii="Cambria Math" w:eastAsiaTheme="minorHAnsi" w:hAnsi="Cambria Math"/>
                <w:sz w:val="28"/>
                <w:szCs w:val="28"/>
              </w:rPr>
              <m:t>-4</m:t>
            </m:r>
          </m:e>
        </m:d>
      </m:oMath>
      <w:r w:rsidRPr="00AE0A02">
        <w:rPr>
          <w:rFonts w:ascii="Times New Roman" w:hAnsi="Times New Roman"/>
          <w:sz w:val="28"/>
          <w:szCs w:val="28"/>
        </w:rPr>
        <w:t xml:space="preserve"> взаимно перпендикулярны?</w:t>
      </w:r>
      <w:bookmarkStart w:id="0" w:name="_GoBack"/>
      <w:bookmarkEnd w:id="0"/>
    </w:p>
    <w:p w:rsidR="00DE4601" w:rsidRPr="00AE0A02" w:rsidRDefault="00D238F3" w:rsidP="00AE0A0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A02">
        <w:rPr>
          <w:rFonts w:ascii="Times New Roman" w:hAnsi="Times New Roman" w:cs="Times New Roman"/>
          <w:sz w:val="28"/>
          <w:szCs w:val="28"/>
        </w:rPr>
        <w:t xml:space="preserve">16. </w:t>
      </w:r>
      <w:r w:rsidR="004647CE" w:rsidRPr="00AE0A02">
        <w:rPr>
          <w:rFonts w:ascii="Times New Roman" w:hAnsi="Times New Roman" w:cs="Times New Roman"/>
          <w:sz w:val="28"/>
          <w:szCs w:val="28"/>
        </w:rPr>
        <w:t>Найти вектор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</m:acc>
      </m:oMath>
      <w:r w:rsidR="004647CE" w:rsidRPr="00AE0A02">
        <w:rPr>
          <w:rFonts w:ascii="Times New Roman" w:hAnsi="Times New Roman" w:cs="Times New Roman"/>
          <w:sz w:val="28"/>
          <w:szCs w:val="28"/>
        </w:rPr>
        <w:t xml:space="preserve">, коллинеарный вектору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e>
        </m:acc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3; 6; 6</m:t>
            </m:r>
          </m:e>
        </m:d>
      </m:oMath>
      <w:r w:rsidR="004647CE" w:rsidRPr="00AE0A02">
        <w:rPr>
          <w:rFonts w:ascii="Times New Roman" w:hAnsi="Times New Roman" w:cs="Times New Roman"/>
          <w:sz w:val="28"/>
          <w:szCs w:val="28"/>
        </w:rPr>
        <w:t xml:space="preserve"> и удовлетворяющий условию </w:t>
      </w: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e>
            </m:acc>
            <m:r>
              <w:rPr>
                <w:rFonts w:ascii="Cambria Math" w:hAnsi="Cambria Math" w:cs="Times New Roman"/>
                <w:sz w:val="28"/>
                <w:szCs w:val="28"/>
              </w:rPr>
              <m:t xml:space="preserve">, </m:t>
            </m:r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b</m:t>
                </m:r>
              </m:e>
            </m:acc>
          </m:e>
        </m:d>
        <m:r>
          <w:rPr>
            <w:rFonts w:ascii="Cambria Math" w:hAnsi="Cambria Math" w:cs="Times New Roman"/>
            <w:sz w:val="28"/>
            <w:szCs w:val="28"/>
          </w:rPr>
          <m:t>=27</m:t>
        </m:r>
      </m:oMath>
      <w:r w:rsidR="004647CE" w:rsidRPr="00AE0A02">
        <w:rPr>
          <w:rFonts w:ascii="Times New Roman" w:hAnsi="Times New Roman" w:cs="Times New Roman"/>
          <w:sz w:val="28"/>
          <w:szCs w:val="28"/>
        </w:rPr>
        <w:t>.</w:t>
      </w:r>
    </w:p>
    <w:sectPr w:rsidR="00DE4601" w:rsidRPr="00AE0A02" w:rsidSect="0099400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10665"/>
    <w:multiLevelType w:val="multilevel"/>
    <w:tmpl w:val="66C6325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7D1F68B3"/>
    <w:multiLevelType w:val="hybridMultilevel"/>
    <w:tmpl w:val="B9D82A98"/>
    <w:lvl w:ilvl="0" w:tplc="6ADE6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400F"/>
    <w:rsid w:val="00012608"/>
    <w:rsid w:val="0014437A"/>
    <w:rsid w:val="00342F42"/>
    <w:rsid w:val="003E29FF"/>
    <w:rsid w:val="004647CE"/>
    <w:rsid w:val="004C0520"/>
    <w:rsid w:val="005E185A"/>
    <w:rsid w:val="007A4420"/>
    <w:rsid w:val="007C0E74"/>
    <w:rsid w:val="008E3B2B"/>
    <w:rsid w:val="009306FD"/>
    <w:rsid w:val="0099400F"/>
    <w:rsid w:val="00A62381"/>
    <w:rsid w:val="00AE0A02"/>
    <w:rsid w:val="00B611A8"/>
    <w:rsid w:val="00B64C6E"/>
    <w:rsid w:val="00B65A96"/>
    <w:rsid w:val="00C13C50"/>
    <w:rsid w:val="00C9131C"/>
    <w:rsid w:val="00CE29D4"/>
    <w:rsid w:val="00D1392A"/>
    <w:rsid w:val="00D238F3"/>
    <w:rsid w:val="00D8441F"/>
    <w:rsid w:val="00DE4601"/>
    <w:rsid w:val="00DE7BD8"/>
    <w:rsid w:val="00ED08E8"/>
    <w:rsid w:val="00EE6E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00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99400F"/>
    <w:rPr>
      <w:color w:val="0000FF"/>
      <w:u w:val="single"/>
    </w:rPr>
  </w:style>
  <w:style w:type="table" w:styleId="a4">
    <w:name w:val="Table Grid"/>
    <w:basedOn w:val="a1"/>
    <w:uiPriority w:val="59"/>
    <w:rsid w:val="009940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99400F"/>
    <w:pPr>
      <w:widowControl w:val="0"/>
      <w:snapToGrid w:val="0"/>
      <w:spacing w:after="0" w:line="276" w:lineRule="auto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99400F"/>
    <w:rPr>
      <w:b/>
      <w:bCs/>
    </w:rPr>
  </w:style>
  <w:style w:type="paragraph" w:styleId="a6">
    <w:name w:val="No Spacing"/>
    <w:uiPriority w:val="1"/>
    <w:qFormat/>
    <w:rsid w:val="00342F42"/>
    <w:pPr>
      <w:spacing w:after="0" w:line="240" w:lineRule="auto"/>
    </w:pPr>
  </w:style>
  <w:style w:type="character" w:styleId="a7">
    <w:name w:val="Placeholder Text"/>
    <w:basedOn w:val="a0"/>
    <w:uiPriority w:val="99"/>
    <w:semiHidden/>
    <w:rsid w:val="00342F42"/>
    <w:rPr>
      <w:color w:val="808080"/>
    </w:rPr>
  </w:style>
  <w:style w:type="paragraph" w:styleId="a8">
    <w:name w:val="Normal (Web)"/>
    <w:basedOn w:val="a"/>
    <w:uiPriority w:val="99"/>
    <w:semiHidden/>
    <w:unhideWhenUsed/>
    <w:rsid w:val="00CE29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4647C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D84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8441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9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1819</Words>
  <Characters>10371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2022-05-22T12:59:00Z</dcterms:created>
  <dcterms:modified xsi:type="dcterms:W3CDTF">2022-05-22T12:59:00Z</dcterms:modified>
</cp:coreProperties>
</file>