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E43" w:rsidRDefault="00796E43" w:rsidP="00796E43">
      <w:pPr>
        <w:spacing w:line="240" w:lineRule="auto"/>
        <w:jc w:val="center"/>
        <w:outlineLvl w:val="0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>КАМЧАТСКОЕ ГОСУДАРСТВЕННОЕ БЮДЖЕТНОЕ</w:t>
      </w:r>
    </w:p>
    <w:p w:rsidR="00796E43" w:rsidRDefault="00796E43" w:rsidP="00796E43">
      <w:pPr>
        <w:spacing w:line="240" w:lineRule="auto"/>
        <w:jc w:val="center"/>
        <w:outlineLvl w:val="0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>ПРОФЕССИОНАЛЬНОЕ ОБРАЗОВАТЕЛЬНОЕ УЧРЕЖЕНИЕ</w:t>
      </w:r>
    </w:p>
    <w:p w:rsidR="00796E43" w:rsidRDefault="00796E43" w:rsidP="00796E43">
      <w:pPr>
        <w:spacing w:line="240" w:lineRule="auto"/>
        <w:jc w:val="center"/>
        <w:outlineLvl w:val="0"/>
        <w:rPr>
          <w:rFonts w:ascii="Times New Roman" w:hAnsi="Times New Roman"/>
          <w:smallCaps/>
          <w:sz w:val="20"/>
          <w:szCs w:val="20"/>
        </w:rPr>
      </w:pPr>
      <w:r>
        <w:rPr>
          <w:rFonts w:ascii="Times New Roman" w:hAnsi="Times New Roman"/>
          <w:smallCaps/>
          <w:sz w:val="20"/>
          <w:szCs w:val="20"/>
        </w:rPr>
        <w:t>«КАМЧАТСКИЙ КОЛЛЕЖ ИСКУССТВ»</w:t>
      </w:r>
    </w:p>
    <w:p w:rsidR="00796E43" w:rsidRDefault="00796E43" w:rsidP="00796E43">
      <w:pPr>
        <w:jc w:val="center"/>
        <w:rPr>
          <w:rFonts w:ascii="Times New Roman" w:hAnsi="Times New Roman"/>
          <w:b/>
          <w:smallCaps/>
          <w:sz w:val="20"/>
          <w:szCs w:val="20"/>
        </w:rPr>
      </w:pPr>
    </w:p>
    <w:p w:rsidR="00796E43" w:rsidRDefault="00796E43" w:rsidP="00796E43">
      <w:pPr>
        <w:jc w:val="center"/>
        <w:rPr>
          <w:rFonts w:ascii="Times New Roman" w:hAnsi="Times New Roman"/>
          <w:b/>
          <w:smallCaps/>
          <w:sz w:val="20"/>
          <w:szCs w:val="20"/>
        </w:rPr>
      </w:pPr>
    </w:p>
    <w:p w:rsidR="00796E43" w:rsidRDefault="00796E43" w:rsidP="00796E43">
      <w:pPr>
        <w:ind w:left="4956" w:hanging="4247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</w:p>
    <w:p w:rsidR="00796E43" w:rsidRDefault="00796E43" w:rsidP="00796E43">
      <w:pPr>
        <w:ind w:left="4956" w:hanging="4247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796E43" w:rsidRDefault="00796E43" w:rsidP="00796E43">
      <w:pPr>
        <w:ind w:left="4956" w:hanging="4247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796E43" w:rsidRDefault="00796E43" w:rsidP="00796E43">
      <w:pPr>
        <w:pStyle w:val="a8"/>
        <w:jc w:val="center"/>
        <w:rPr>
          <w:rFonts w:eastAsia="Times New Roman"/>
        </w:rPr>
      </w:pPr>
      <w:r>
        <w:rPr>
          <w:rFonts w:eastAsia="Times New Roman"/>
        </w:rPr>
        <w:t>Танцевальная культура Польши.</w:t>
      </w:r>
    </w:p>
    <w:p w:rsidR="00796E43" w:rsidRDefault="00796E43" w:rsidP="00796E43">
      <w:pPr>
        <w:pStyle w:val="a8"/>
        <w:jc w:val="center"/>
      </w:pPr>
      <w:r>
        <w:t>Польский национальный костюм.</w:t>
      </w:r>
    </w:p>
    <w:p w:rsidR="00796E43" w:rsidRDefault="00796E43" w:rsidP="00796E43">
      <w:pPr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E43" w:rsidRDefault="00796E43" w:rsidP="00796E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«МЕТОДИКА ПРЕПОДАВАНИЯ НАРОДНОГО ТАНЦА»</w:t>
      </w:r>
    </w:p>
    <w:p w:rsidR="00796E43" w:rsidRDefault="00796E43" w:rsidP="00796E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(преподаватель - Кваша Е.В.)</w:t>
      </w:r>
    </w:p>
    <w:p w:rsidR="00796E43" w:rsidRDefault="00796E43" w:rsidP="00796E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6E43" w:rsidRPr="00796E43" w:rsidRDefault="00796E43" w:rsidP="00796E4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6E43">
        <w:rPr>
          <w:rFonts w:ascii="Times New Roman" w:hAnsi="Times New Roman" w:cs="Times New Roman"/>
          <w:sz w:val="20"/>
          <w:szCs w:val="20"/>
        </w:rPr>
        <w:t>МЕТОДИЧЕСКИЙ МАТЕРИАЛ</w:t>
      </w:r>
    </w:p>
    <w:p w:rsidR="00796E43" w:rsidRPr="00796E43" w:rsidRDefault="00796E43" w:rsidP="00796E4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6E43">
        <w:rPr>
          <w:rFonts w:ascii="Times New Roman" w:hAnsi="Times New Roman" w:cs="Times New Roman"/>
          <w:sz w:val="20"/>
          <w:szCs w:val="20"/>
        </w:rPr>
        <w:t>ДЛЯ СТУДЕНТОВ  СПЕЦИАЛЬНОСТИ   071501</w:t>
      </w:r>
    </w:p>
    <w:p w:rsidR="00796E43" w:rsidRPr="00796E43" w:rsidRDefault="00796E43" w:rsidP="00796E4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6E43">
        <w:rPr>
          <w:rFonts w:ascii="Times New Roman" w:hAnsi="Times New Roman" w:cs="Times New Roman"/>
          <w:sz w:val="20"/>
          <w:szCs w:val="20"/>
        </w:rPr>
        <w:t>«НАРОНОЕ ХУДОЖЕСТВЕННОЕ ТВОРЧЕСТВО»</w:t>
      </w:r>
    </w:p>
    <w:p w:rsidR="00796E43" w:rsidRPr="00796E43" w:rsidRDefault="00796E43" w:rsidP="00796E4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6E43">
        <w:rPr>
          <w:rFonts w:ascii="Times New Roman" w:hAnsi="Times New Roman" w:cs="Times New Roman"/>
          <w:sz w:val="20"/>
          <w:szCs w:val="20"/>
        </w:rPr>
        <w:t>по виду  «</w:t>
      </w:r>
      <w:r w:rsidRPr="00796E43">
        <w:rPr>
          <w:rFonts w:ascii="Times New Roman" w:hAnsi="Times New Roman" w:cs="Times New Roman"/>
          <w:smallCaps/>
          <w:sz w:val="20"/>
          <w:szCs w:val="20"/>
        </w:rPr>
        <w:t>ХОРЕОГРАФИЧЕСКОЕ  ТВОРЧЕСТВО</w:t>
      </w:r>
      <w:r w:rsidRPr="00796E43">
        <w:rPr>
          <w:rFonts w:ascii="Times New Roman" w:hAnsi="Times New Roman" w:cs="Times New Roman"/>
          <w:sz w:val="20"/>
          <w:szCs w:val="20"/>
        </w:rPr>
        <w:t>»</w:t>
      </w:r>
    </w:p>
    <w:p w:rsidR="00796E43" w:rsidRPr="00796E43" w:rsidRDefault="00796E43" w:rsidP="00796E4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96E43" w:rsidRDefault="00796E43" w:rsidP="00796E43">
      <w:pPr>
        <w:spacing w:after="0" w:line="240" w:lineRule="auto"/>
        <w:ind w:firstLine="900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796E43" w:rsidRDefault="00796E43" w:rsidP="00796E43">
      <w:pPr>
        <w:spacing w:after="0" w:line="240" w:lineRule="auto"/>
        <w:ind w:firstLine="900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796E43" w:rsidRDefault="00796E43" w:rsidP="00796E43">
      <w:pPr>
        <w:ind w:firstLine="900"/>
        <w:jc w:val="center"/>
        <w:rPr>
          <w:rFonts w:ascii="Times New Roman" w:hAnsi="Times New Roman" w:cs="Times New Roman"/>
          <w:smallCap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6E43" w:rsidRDefault="00796E43" w:rsidP="00796E43">
      <w:pPr>
        <w:ind w:firstLine="900"/>
        <w:jc w:val="center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796E43" w:rsidRDefault="00796E43" w:rsidP="00796E43">
      <w:pPr>
        <w:ind w:firstLine="900"/>
        <w:jc w:val="center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796E43" w:rsidRDefault="00796E43" w:rsidP="00796E43">
      <w:pPr>
        <w:ind w:firstLine="900"/>
        <w:jc w:val="center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796E43" w:rsidRDefault="00796E43" w:rsidP="00796E43">
      <w:pPr>
        <w:ind w:firstLine="900"/>
        <w:jc w:val="center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796E43" w:rsidRDefault="00796E43" w:rsidP="00796E43">
      <w:pPr>
        <w:ind w:firstLine="900"/>
        <w:jc w:val="center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796E43" w:rsidRDefault="00796E43" w:rsidP="00796E43">
      <w:pPr>
        <w:ind w:firstLine="900"/>
        <w:jc w:val="center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796E43" w:rsidRDefault="00796E43" w:rsidP="00796E43">
      <w:pPr>
        <w:ind w:firstLine="900"/>
        <w:jc w:val="center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796E43" w:rsidRPr="00796E43" w:rsidRDefault="00796E43" w:rsidP="00796E43">
      <w:pPr>
        <w:ind w:firstLine="900"/>
        <w:jc w:val="center"/>
        <w:rPr>
          <w:rFonts w:ascii="Times New Roman" w:eastAsia="Arial Unicode MS" w:hAnsi="Times New Roman" w:cs="Times New Roman"/>
          <w:bCs/>
          <w:iCs/>
        </w:rPr>
      </w:pPr>
      <w:r w:rsidRPr="00796E43">
        <w:rPr>
          <w:rFonts w:ascii="Times New Roman" w:eastAsia="Arial Unicode MS" w:hAnsi="Times New Roman" w:cs="Times New Roman"/>
          <w:bCs/>
          <w:iCs/>
        </w:rPr>
        <w:t>ПЕТРОПАВЛОВСК- КАМЧАТСКИЙ</w:t>
      </w:r>
    </w:p>
    <w:p w:rsidR="00796E43" w:rsidRPr="00796E43" w:rsidRDefault="00796E43" w:rsidP="00796E43">
      <w:pPr>
        <w:ind w:firstLine="900"/>
        <w:jc w:val="center"/>
      </w:pPr>
      <w:r w:rsidRPr="00796E43">
        <w:rPr>
          <w:rFonts w:ascii="Times New Roman" w:eastAsia="Arial Unicode MS" w:hAnsi="Times New Roman" w:cs="Times New Roman"/>
          <w:bCs/>
          <w:iCs/>
        </w:rPr>
        <w:t>20</w:t>
      </w:r>
      <w:r>
        <w:rPr>
          <w:rFonts w:ascii="Times New Roman" w:eastAsia="Arial Unicode MS" w:hAnsi="Times New Roman" w:cs="Times New Roman"/>
          <w:bCs/>
          <w:iCs/>
        </w:rPr>
        <w:t xml:space="preserve">19 </w:t>
      </w:r>
      <w:r w:rsidRPr="00796E43">
        <w:rPr>
          <w:rFonts w:ascii="Times New Roman" w:eastAsia="Arial Unicode MS" w:hAnsi="Times New Roman" w:cs="Times New Roman"/>
          <w:bCs/>
          <w:iCs/>
        </w:rPr>
        <w:t xml:space="preserve">г.       </w:t>
      </w:r>
    </w:p>
    <w:p w:rsidR="00456926" w:rsidRPr="008901B8" w:rsidRDefault="00817975" w:rsidP="00456926">
      <w:pPr>
        <w:pStyle w:val="a8"/>
        <w:jc w:val="center"/>
        <w:rPr>
          <w:rFonts w:eastAsia="Times New Roman"/>
          <w:kern w:val="36"/>
        </w:rPr>
      </w:pPr>
      <w:r>
        <w:rPr>
          <w:rFonts w:eastAsia="Times New Roman"/>
          <w:kern w:val="36"/>
        </w:rPr>
        <w:lastRenderedPageBreak/>
        <w:t xml:space="preserve"> Танцевальная культура Польши</w:t>
      </w:r>
    </w:p>
    <w:p w:rsidR="00456926" w:rsidRPr="008901B8" w:rsidRDefault="00456926" w:rsidP="00456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22483" cy="1871932"/>
            <wp:effectExtent l="19050" t="0" r="6417" b="0"/>
            <wp:docPr id="103" name="Рисунок 19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767282" cy="1849471"/>
            <wp:effectExtent l="19050" t="0" r="0" b="0"/>
            <wp:docPr id="104" name="Рисунок 22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40" cy="185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E5D7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Краковяк</w:t>
      </w:r>
      <w:r w:rsidRPr="003E5D7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>- это первое, что приходит нам на ум, когда мы слышим о народном польском танце. И это неслучайно, ведь краковяк по популярности за пределами Польши превосходит все остальные, он - своего рода визитная карточка в мире традиционного польского танца.</w:t>
      </w:r>
    </w:p>
    <w:p w:rsidR="00413399" w:rsidRPr="008901B8" w:rsidRDefault="00413399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901B8">
        <w:rPr>
          <w:rFonts w:ascii="Times New Roman" w:eastAsia="Times New Roman" w:hAnsi="Times New Roman" w:cs="Times New Roman"/>
          <w:sz w:val="24"/>
          <w:szCs w:val="24"/>
        </w:rPr>
        <w:t>Отличительной чертой его является особый тройной притоп одинаковой силы, завершающий обычно какую-либо музыкальную фразу.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901B8">
        <w:rPr>
          <w:rFonts w:ascii="Times New Roman" w:eastAsia="Times New Roman" w:hAnsi="Times New Roman" w:cs="Times New Roman"/>
          <w:sz w:val="24"/>
          <w:szCs w:val="24"/>
        </w:rPr>
        <w:t>Конечно, краковяком все не ограничивается, ведь культура танца - одна из древнейших и сопутствует человеку с незапамятных времен. Ещё в старину танец являлся важным элементом многих ритуалов или обрядов, а также выполнял социальную роль - усиливал чувство принадлежности к той или иной группе людей. Танец имел также и сакральное значение. Он был призван привлекать удачу и отгонять злых духов.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br/>
        <w:t xml:space="preserve">Польские народные танцы отличает огромное разнообразие с точки зрения музыки и движений. 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1B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С классификацией польского танца у исследователей иногда возникают трудности. Бывает так, что к одному и тому же танцу применялись разные названия, и мелодию в одной деревне называли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куявяком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, а в другой –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обереком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. Многие танцы приобретали название в зависимости от мест и даже обстоятельств, в которых их танцевали. Сейчас принято считать, что в южной части Польши доминировали танцы парные, в северной, напротив, - непарные. 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В народном польском танце можно заметить отличительный факт </w:t>
      </w:r>
      <w:r w:rsidRPr="008901B8">
        <w:rPr>
          <w:rFonts w:ascii="Times New Roman" w:eastAsia="Times New Roman" w:hAnsi="Times New Roman" w:cs="Times New Roman"/>
          <w:b/>
          <w:i/>
          <w:sz w:val="24"/>
          <w:szCs w:val="24"/>
        </w:rPr>
        <w:t>«своевольной расстановки ритмических акцентов».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В большинстве танцев женский шаг был скользящим, без подпрыгиваний, мужчины же исполняли голубец с притопом,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присяды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и высокие подскоки.</w:t>
      </w:r>
    </w:p>
    <w:p w:rsidR="00456926" w:rsidRPr="00413399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1B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К старым традиционным польским танцам следует отнести </w:t>
      </w:r>
      <w:r w:rsidRPr="008901B8">
        <w:rPr>
          <w:rFonts w:ascii="Times New Roman" w:eastAsia="Times New Roman" w:hAnsi="Times New Roman" w:cs="Times New Roman"/>
          <w:b/>
          <w:bCs/>
          <w:sz w:val="24"/>
          <w:szCs w:val="24"/>
        </w:rPr>
        <w:t>краковяк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>. Отличительной чертой его является особый тройной притоп одинаковой силы, завершающий обычно какую-либо музыкальную фразу.</w:t>
      </w:r>
    </w:p>
    <w:p w:rsidR="00456926" w:rsidRPr="00413399" w:rsidRDefault="00456926" w:rsidP="004133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ab/>
      </w:r>
      <w:proofErr w:type="spellStart"/>
      <w:r w:rsidRPr="003E5D7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Мазур</w:t>
      </w:r>
      <w:proofErr w:type="spellEnd"/>
      <w:r w:rsidRPr="003E5D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танцевали в парах. Танец появился под влиянием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обертаса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оберек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), краковяка и танца под названием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ходзоны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chodzony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- хоженый). На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Мазовии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его называли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вырвасом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, шумным,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гневасом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гонёным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>. Все эти названия отражают ритмический рисунок танца с частыми резкими акцентами.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C3ED7">
        <w:rPr>
          <w:noProof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356D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80694" cy="1725283"/>
            <wp:effectExtent l="19050" t="0" r="5406" b="0"/>
            <wp:docPr id="107" name="Рисунок 25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28" cy="172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583828" cy="1725283"/>
            <wp:effectExtent l="19050" t="0" r="6972" b="0"/>
            <wp:docPr id="108" name="Рисунок 94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01" cy="17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ED7">
        <w:t xml:space="preserve"> </w:t>
      </w:r>
    </w:p>
    <w:p w:rsidR="00796E43" w:rsidRDefault="00456926" w:rsidP="00796E43">
      <w:pPr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811AB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Оберек</w:t>
      </w:r>
      <w:r w:rsidRPr="008901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- также танец, популярный в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Мазовии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. Его называли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обертасом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(от оборотов), то есть коллективный оборотный танец. Танцуется он непринужденно, необычайно живо с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прикрикиванием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и припевами. Темп танца быстрый.</w:t>
      </w:r>
    </w:p>
    <w:p w:rsidR="00456926" w:rsidRPr="00811AB5" w:rsidRDefault="00456926" w:rsidP="00796E43">
      <w:pPr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627536" cy="1742536"/>
            <wp:effectExtent l="19050" t="0" r="1364" b="0"/>
            <wp:docPr id="109" name="Рисунок 16" descr="&amp;Pcy;&amp;ocy;&amp;lcy;&amp;softcy;&amp;scy;&amp;kcy;&amp;icy;&amp;iecy; &amp;ncy;&amp;acy;&amp;rcy;&amp;ocy;&amp;dcy;&amp;ncy;&amp;ycy;&amp;iecy; &amp;tcy;&amp;acy;&amp;n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Pcy;&amp;ocy;&amp;lcy;&amp;softcy;&amp;scy;&amp;kcy;&amp;icy;&amp;iecy; &amp;ncy;&amp;acy;&amp;rcy;&amp;ocy;&amp;dcy;&amp;ncy;&amp;ycy;&amp;iecy; &amp;tcy;&amp;acy;&amp;ncy;&amp;tscy;&amp;y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79" cy="17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2276" cy="1742139"/>
            <wp:effectExtent l="19050" t="0" r="7074" b="0"/>
            <wp:docPr id="110" name="Рисунок 46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1062" b="1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55" cy="174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1AB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887388" cy="1887388"/>
            <wp:effectExtent l="19050" t="0" r="0" b="0"/>
            <wp:docPr id="111" name="Рисунок 118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65" cy="189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E4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11AB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112979" cy="1877584"/>
            <wp:effectExtent l="19050" t="0" r="0" b="0"/>
            <wp:docPr id="112" name="Рисунок 121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49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79" cy="187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Pr="00811AB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99076" cy="1885971"/>
            <wp:effectExtent l="19050" t="0" r="0" b="0"/>
            <wp:docPr id="113" name="Рисунок 127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741" b="1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10" cy="189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6" w:rsidRPr="00796E43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796E4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41339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Куявяк</w:t>
      </w:r>
      <w:r w:rsidRPr="008901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был своего рода антагонистом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оберека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>, так как танцевался в медленном темпе в парах. Романтический, размеренный характер танца привил ему и первое его название - спящий (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śpiący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Куявяком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он стал позже. Достоверно известно, что не ранее 1827 года – именно к этой дате восходит первое письменное упоминание этого размеренного танца. Куявяк похож на Мазурку, но отличает его строгое следование симметрии акцентов. Движения основаны на плавном шаге и оборотах, однако музыкальные акценты на конце фразы подчеркиваются чуть более мощным притопом. Некоторые утверждают, что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куявяк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отражает собой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куявский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пейзаж - широкий и спокойный.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72391" cy="1784467"/>
            <wp:effectExtent l="19050" t="0" r="0" b="0"/>
            <wp:docPr id="114" name="Рисунок 13" descr="&amp;Pcy;&amp;ocy;&amp;lcy;&amp;softcy;&amp;scy;&amp;kcy;&amp;icy;&amp;iecy; &amp;ncy;&amp;acy;&amp;rcy;&amp;ocy;&amp;dcy;&amp;ncy;&amp;ycy;&amp;iecy; &amp;tcy;&amp;acy;&amp;n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Pcy;&amp;ocy;&amp;lcy;&amp;softcy;&amp;scy;&amp;kcy;&amp;icy;&amp;iecy; &amp;ncy;&amp;acy;&amp;rcy;&amp;ocy;&amp;dcy;&amp;ncy;&amp;ycy;&amp;iecy; &amp;tcy;&amp;acy;&amp;ncy;&amp;tscy;&amp;ycy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00" cy="178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0391" cy="1771044"/>
            <wp:effectExtent l="19050" t="0" r="0" b="0"/>
            <wp:docPr id="115" name="Рисунок 49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15" cy="17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1B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56926" w:rsidRPr="008356D4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07608" cy="1690777"/>
            <wp:effectExtent l="19050" t="0" r="2292" b="0"/>
            <wp:docPr id="116" name="Рисунок 52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86" cy="169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595281" cy="1719689"/>
            <wp:effectExtent l="19050" t="0" r="0" b="0"/>
            <wp:docPr id="124" name="Рисунок 124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74" cy="172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 w:rsidRPr="008901B8">
        <w:rPr>
          <w:rFonts w:ascii="Times New Roman" w:eastAsia="Times New Roman" w:hAnsi="Times New Roman" w:cs="Times New Roman"/>
          <w:b/>
          <w:bCs/>
          <w:sz w:val="24"/>
          <w:szCs w:val="24"/>
        </w:rPr>
        <w:t>Ходзоный</w:t>
      </w:r>
      <w:proofErr w:type="spellEnd"/>
      <w:r w:rsidRPr="008901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Chodzony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) - прародитель </w:t>
      </w:r>
      <w:r w:rsidRPr="008901B8">
        <w:rPr>
          <w:rFonts w:ascii="Times New Roman" w:eastAsia="Times New Roman" w:hAnsi="Times New Roman" w:cs="Times New Roman"/>
          <w:b/>
          <w:sz w:val="24"/>
          <w:szCs w:val="24"/>
        </w:rPr>
        <w:t>Полонеза.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Он же пеший,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повольный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, старосветский и попросту - танец польский. 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Специалисты склоняются к версии, что название </w:t>
      </w:r>
      <w:r w:rsidRPr="008901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Полонез 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- это французское слово «Польский» -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polonaise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. Танец уходит корнями в XVI век. Коридор, поперечина, променад, колонна - это лишь малая часть фигур, присущих полонезу. Танец был настолько популярен в Польше и за её пределами, что за историю его существования он оброс массой особенностей, в том числе региональных: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краковский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куявский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, шлёнский, были французский и даже русский варианты – все они отличались особой манерой. Но одно оставалось неизменным – величественность и степенность движений. </w:t>
      </w:r>
    </w:p>
    <w:p w:rsidR="00413399" w:rsidRDefault="00413399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3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9328" cy="1802921"/>
            <wp:effectExtent l="19050" t="0" r="0" b="0"/>
            <wp:docPr id="145" name="Рисунок 28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467" r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52" cy="180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133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0799" cy="1808357"/>
            <wp:effectExtent l="19050" t="0" r="5751" b="0"/>
            <wp:docPr id="147" name="Рисунок 61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60" cy="181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6" w:rsidRPr="00413399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Это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был первый танец, выученный Петром I. В целом это был первый европейский танец, пришедший на Русь. В Польше изначально польский танец исполнялся на свадьбах, в дальнейшем традиция перетекла и в Россию. М.Огинский, Ф.Шопен, О.Козловский, К.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Курпинский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, Г. Венявский - это далеко не полный список великих композиторов, в чьих произведениях мы можем услышать полонез, а значит польский или -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ходзоный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br/>
      </w:r>
      <w:r w:rsidRPr="00650C6E"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</w:t>
      </w:r>
      <w:r>
        <w:rPr>
          <w:noProof/>
        </w:rPr>
        <w:drawing>
          <wp:inline distT="0" distB="0" distL="0" distR="0">
            <wp:extent cx="2415084" cy="1871932"/>
            <wp:effectExtent l="19050" t="0" r="4266" b="0"/>
            <wp:docPr id="119" name="Рисунок 67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84" cy="18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Pr="008356D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88856" cy="1868861"/>
            <wp:effectExtent l="19050" t="0" r="6694" b="0"/>
            <wp:docPr id="120" name="Рисунок 43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87" cy="187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832218" cy="1885374"/>
            <wp:effectExtent l="19050" t="0" r="6232" b="0"/>
            <wp:docPr id="121" name="Рисунок 106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56" cy="18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816154" cy="1889185"/>
            <wp:effectExtent l="19050" t="0" r="3246" b="0"/>
            <wp:docPr id="130" name="Рисунок 130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54" cy="18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8901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Полька 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>была, пожалуй, самым универсальным танцем. Это живой и ритмичный танец. Его знали и танцевали во всех регионах Польши, хотя споры о происхождении и распространении этого танца идут до сих пор.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36C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603340" cy="1954827"/>
            <wp:effectExtent l="19050" t="0" r="6510" b="0"/>
            <wp:docPr id="122" name="Рисунок 109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61" cy="19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B36C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406106" cy="1967685"/>
            <wp:effectExtent l="19050" t="0" r="3594" b="0"/>
            <wp:docPr id="123" name="Рисунок 40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404" b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06" cy="196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02C54" w:rsidRPr="00102C5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409380" cy="1972385"/>
            <wp:effectExtent l="19050" t="0" r="320" b="0"/>
            <wp:docPr id="4" name="Рисунок 1" descr="&amp;Pcy;&amp;ocy;&amp;lcy;&amp;softcy;&amp;scy;&amp;kcy;&amp;icy;&amp;iecy; &amp;ncy;&amp;acy;&amp;rcy;&amp;ocy;&amp;dcy;&amp;ncy;&amp;ycy;&amp;iecy; &amp;tcy;&amp;acy;&amp;n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lcy;&amp;softcy;&amp;scy;&amp;kcy;&amp;icy;&amp;iecy; &amp;ncy;&amp;acy;&amp;rcy;&amp;ocy;&amp;dcy;&amp;ncy;&amp;ycy;&amp;iecy; &amp;tcy;&amp;acy;&amp;ncy;&amp;tscy;&amp;ycy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96" cy="197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54" w:rsidRDefault="00102C54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399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456926" w:rsidRDefault="00413399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4569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456926" w:rsidRPr="008901B8">
        <w:rPr>
          <w:rFonts w:ascii="Times New Roman" w:eastAsia="Times New Roman" w:hAnsi="Times New Roman" w:cs="Times New Roman"/>
          <w:sz w:val="24"/>
          <w:szCs w:val="24"/>
        </w:rPr>
        <w:t xml:space="preserve">Отдельную группу народных танцев составляют </w:t>
      </w:r>
      <w:r w:rsidR="00456926" w:rsidRPr="008901B8">
        <w:rPr>
          <w:rFonts w:ascii="Times New Roman" w:eastAsia="Times New Roman" w:hAnsi="Times New Roman" w:cs="Times New Roman"/>
          <w:b/>
          <w:bCs/>
          <w:sz w:val="24"/>
          <w:szCs w:val="24"/>
        </w:rPr>
        <w:t>танцы-забавы или танцы-игры</w:t>
      </w:r>
      <w:r w:rsidR="00456926" w:rsidRPr="008901B8">
        <w:rPr>
          <w:rFonts w:ascii="Times New Roman" w:eastAsia="Times New Roman" w:hAnsi="Times New Roman" w:cs="Times New Roman"/>
          <w:sz w:val="24"/>
          <w:szCs w:val="24"/>
        </w:rPr>
        <w:t xml:space="preserve">. Часто танцы обращаются к какой-либо профессии, отсюда происходили и их названия, например: </w:t>
      </w:r>
      <w:r w:rsidR="00456926" w:rsidRPr="008901B8">
        <w:rPr>
          <w:rFonts w:ascii="Times New Roman" w:eastAsia="Times New Roman" w:hAnsi="Times New Roman" w:cs="Times New Roman"/>
          <w:b/>
          <w:sz w:val="24"/>
          <w:szCs w:val="24"/>
        </w:rPr>
        <w:t>коваль (</w:t>
      </w:r>
      <w:proofErr w:type="spellStart"/>
      <w:r w:rsidR="00456926" w:rsidRPr="008901B8">
        <w:rPr>
          <w:rFonts w:ascii="Times New Roman" w:eastAsia="Times New Roman" w:hAnsi="Times New Roman" w:cs="Times New Roman"/>
          <w:b/>
          <w:sz w:val="24"/>
          <w:szCs w:val="24"/>
        </w:rPr>
        <w:t>kowal</w:t>
      </w:r>
      <w:proofErr w:type="spellEnd"/>
      <w:r w:rsidR="00456926" w:rsidRPr="008901B8">
        <w:rPr>
          <w:rFonts w:ascii="Times New Roman" w:eastAsia="Times New Roman" w:hAnsi="Times New Roman" w:cs="Times New Roman"/>
          <w:b/>
          <w:sz w:val="24"/>
          <w:szCs w:val="24"/>
        </w:rPr>
        <w:t xml:space="preserve"> - кузнец)</w:t>
      </w:r>
      <w:r w:rsidR="00456926" w:rsidRPr="008901B8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="00456926" w:rsidRPr="008901B8">
        <w:rPr>
          <w:rFonts w:ascii="Times New Roman" w:eastAsia="Times New Roman" w:hAnsi="Times New Roman" w:cs="Times New Roman"/>
          <w:b/>
          <w:sz w:val="24"/>
          <w:szCs w:val="24"/>
        </w:rPr>
        <w:t>флисак</w:t>
      </w:r>
      <w:proofErr w:type="spellEnd"/>
      <w:r w:rsidR="00456926" w:rsidRPr="008901B8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456926" w:rsidRPr="008901B8">
        <w:rPr>
          <w:rFonts w:ascii="Times New Roman" w:eastAsia="Times New Roman" w:hAnsi="Times New Roman" w:cs="Times New Roman"/>
          <w:b/>
          <w:sz w:val="24"/>
          <w:szCs w:val="24"/>
        </w:rPr>
        <w:t>flisak</w:t>
      </w:r>
      <w:proofErr w:type="spellEnd"/>
      <w:r w:rsidR="00456926" w:rsidRPr="008901B8">
        <w:rPr>
          <w:rFonts w:ascii="Times New Roman" w:eastAsia="Times New Roman" w:hAnsi="Times New Roman" w:cs="Times New Roman"/>
          <w:b/>
          <w:sz w:val="24"/>
          <w:szCs w:val="24"/>
        </w:rPr>
        <w:t xml:space="preserve"> - плотогон).</w:t>
      </w:r>
      <w:r w:rsidR="00456926" w:rsidRPr="008901B8">
        <w:rPr>
          <w:rFonts w:ascii="Times New Roman" w:eastAsia="Times New Roman" w:hAnsi="Times New Roman" w:cs="Times New Roman"/>
          <w:sz w:val="24"/>
          <w:szCs w:val="24"/>
        </w:rPr>
        <w:t xml:space="preserve"> Бывало также, что их названия происходили от характерных элементов самого танца: поклоны, хлопки или поцелуи. Подобные танцы состояли из 2-х частей: движений, напоминающих характерные черты какой-либо работы и танца в паре в ритме польки или </w:t>
      </w:r>
      <w:proofErr w:type="spellStart"/>
      <w:r w:rsidR="00456926" w:rsidRPr="008901B8">
        <w:rPr>
          <w:rFonts w:ascii="Times New Roman" w:eastAsia="Times New Roman" w:hAnsi="Times New Roman" w:cs="Times New Roman"/>
          <w:sz w:val="24"/>
          <w:szCs w:val="24"/>
        </w:rPr>
        <w:t>оберека</w:t>
      </w:r>
      <w:proofErr w:type="spellEnd"/>
      <w:r w:rsidR="00456926" w:rsidRPr="008901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3399" w:rsidRDefault="00456926" w:rsidP="004133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21926" cy="1820173"/>
            <wp:effectExtent l="19050" t="0" r="2224" b="0"/>
            <wp:docPr id="126" name="Рисунок 37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93" cy="182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2B36C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7229" cy="1828800"/>
            <wp:effectExtent l="19050" t="0" r="0" b="0"/>
            <wp:docPr id="127" name="Рисунок 73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61" cy="18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3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56926" w:rsidRDefault="00413399" w:rsidP="00413399">
      <w:pPr>
        <w:spacing w:before="100" w:beforeAutospacing="1" w:after="100" w:afterAutospacing="1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926" w:rsidRPr="002B36C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4495" cy="1811547"/>
            <wp:effectExtent l="19050" t="0" r="0" b="0"/>
            <wp:docPr id="128" name="Рисунок 82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76" cy="181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Также танцы имели и обрядовую функцию и были связаны, например, с урожаем. Женщины исполняли танцы </w:t>
      </w:r>
      <w:r w:rsidRPr="008901B8">
        <w:rPr>
          <w:rFonts w:ascii="Times New Roman" w:eastAsia="Times New Roman" w:hAnsi="Times New Roman" w:cs="Times New Roman"/>
          <w:b/>
          <w:sz w:val="24"/>
          <w:szCs w:val="24"/>
        </w:rPr>
        <w:t>«на лён» и «на коноплю».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Считалось, что чем выше танцовщица подпрыгнет, тем выше будет урожай. Во многих частях Польши также при уборке урожая танцевали обрядный танец: девушка танцевала с последним пожатым стожком. 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Существовали и </w:t>
      </w:r>
      <w:r w:rsidRPr="008901B8">
        <w:rPr>
          <w:rFonts w:ascii="Times New Roman" w:eastAsia="Times New Roman" w:hAnsi="Times New Roman" w:cs="Times New Roman"/>
          <w:b/>
          <w:sz w:val="24"/>
          <w:szCs w:val="24"/>
        </w:rPr>
        <w:t>особенные танцы,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сопутствующие </w:t>
      </w:r>
      <w:r w:rsidRPr="008901B8">
        <w:rPr>
          <w:rFonts w:ascii="Times New Roman" w:eastAsia="Times New Roman" w:hAnsi="Times New Roman" w:cs="Times New Roman"/>
          <w:b/>
          <w:sz w:val="24"/>
          <w:szCs w:val="24"/>
        </w:rPr>
        <w:t>свадьбе,</w:t>
      </w:r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причем танцевали их не только молодожены. В </w:t>
      </w:r>
      <w:proofErr w:type="spellStart"/>
      <w:r w:rsidRPr="008901B8">
        <w:rPr>
          <w:rFonts w:ascii="Times New Roman" w:eastAsia="Times New Roman" w:hAnsi="Times New Roman" w:cs="Times New Roman"/>
          <w:sz w:val="24"/>
          <w:szCs w:val="24"/>
        </w:rPr>
        <w:t>Подляшье</w:t>
      </w:r>
      <w:proofErr w:type="spellEnd"/>
      <w:r w:rsidRPr="008901B8">
        <w:rPr>
          <w:rFonts w:ascii="Times New Roman" w:eastAsia="Times New Roman" w:hAnsi="Times New Roman" w:cs="Times New Roman"/>
          <w:sz w:val="24"/>
          <w:szCs w:val="24"/>
        </w:rPr>
        <w:t xml:space="preserve"> первый танец на свадьбе танцевали по обычаю родители невесты, держа между собой каравай хлеба, завернутый в ткань.</w:t>
      </w:r>
    </w:p>
    <w:p w:rsidR="00456926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1923833" cy="1915064"/>
            <wp:effectExtent l="19050" t="0" r="217" b="0"/>
            <wp:docPr id="129" name="Рисунок 85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&amp;Kcy;&amp;acy;&amp;rcy;&amp;tcy;&amp;icy;&amp;ncy;&amp;kcy;&amp;icy; &amp;pcy;&amp;ocy; &amp;zcy;&amp;acy;&amp;pcy;&amp;rcy;&amp;ocy;&amp;scy;&amp;ucy; &amp;pcy;&amp;ocy;&amp;lcy;&amp;softcy;&amp;scy;&amp;kcy;&amp;icy;&amp;iecy; &amp;tcy;&amp;acy;&amp;ncy;&amp;tscy;&amp;y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66" cy="192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B36C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1447" cy="1915064"/>
            <wp:effectExtent l="19050" t="0" r="0" b="0"/>
            <wp:docPr id="131" name="Рисунок 88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05" cy="191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6" w:rsidRPr="008901B8" w:rsidRDefault="00456926" w:rsidP="00456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1B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901B8">
        <w:rPr>
          <w:rFonts w:ascii="Times New Roman" w:eastAsia="Times New Roman" w:hAnsi="Times New Roman" w:cs="Times New Roman"/>
          <w:sz w:val="24"/>
          <w:szCs w:val="24"/>
        </w:rPr>
        <w:t>Польский народный танец - это уникальное явление. Зарождаясь, как правило, в простых крестьянских общинах, танец просачивался все выше и выше, становясь признанным в высшем свете польской знати, а затем и высшего общества за границами Польши. Народный польский танец претерпел минимальные изменения, а потому, прикоснувшись к нему, мы прикасаемся к живой истории.</w:t>
      </w:r>
    </w:p>
    <w:p w:rsidR="00EA0834" w:rsidRPr="00EA0834" w:rsidRDefault="00EA0834" w:rsidP="00EA0834">
      <w:pPr>
        <w:pStyle w:val="a8"/>
        <w:jc w:val="center"/>
        <w:rPr>
          <w:rFonts w:eastAsia="Times New Roman"/>
          <w:kern w:val="36"/>
        </w:rPr>
      </w:pPr>
      <w:r>
        <w:rPr>
          <w:rFonts w:eastAsia="Times New Roman"/>
          <w:noProof/>
          <w:kern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642620</wp:posOffset>
            </wp:positionV>
            <wp:extent cx="1406525" cy="2113280"/>
            <wp:effectExtent l="19050" t="0" r="3175" b="0"/>
            <wp:wrapSquare wrapText="bothSides"/>
            <wp:docPr id="1" name="Рисунок 1" descr="Национальный польски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циональный польский костюм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0834">
        <w:rPr>
          <w:rFonts w:eastAsia="Times New Roman"/>
          <w:kern w:val="36"/>
        </w:rPr>
        <w:t>Национальный польский костюм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8024D7" w:rsidP="00EA08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4" w:anchor="h2_121153" w:history="1">
        <w:r w:rsidR="00EA0834" w:rsidRPr="00B55EF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Немного истории</w:t>
        </w:r>
      </w:hyperlink>
    </w:p>
    <w:p w:rsidR="00EA0834" w:rsidRPr="00EA0834" w:rsidRDefault="008024D7" w:rsidP="00EA08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5" w:anchor="h2_121156" w:history="1">
        <w:r w:rsidR="00EA0834" w:rsidRPr="00B55EF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Особенности</w:t>
        </w:r>
      </w:hyperlink>
    </w:p>
    <w:p w:rsidR="00EA0834" w:rsidRPr="00EA0834" w:rsidRDefault="008024D7" w:rsidP="00EA08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" w:anchor="h2_121158" w:history="1">
        <w:r w:rsidR="00EA0834" w:rsidRPr="00B55EF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Цвета и оттенки</w:t>
        </w:r>
      </w:hyperlink>
    </w:p>
    <w:p w:rsidR="00EA0834" w:rsidRPr="00EA0834" w:rsidRDefault="008024D7" w:rsidP="00EA08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7" w:anchor="h2_121160" w:history="1">
        <w:r w:rsidR="00EA0834" w:rsidRPr="00B55EF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Ткани и крой</w:t>
        </w:r>
      </w:hyperlink>
    </w:p>
    <w:p w:rsidR="00EA0834" w:rsidRPr="00EA0834" w:rsidRDefault="008024D7" w:rsidP="00EA08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8" w:anchor="h2_121162" w:history="1">
        <w:r w:rsidR="00EA0834" w:rsidRPr="00B55EF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Разновидности</w:t>
        </w:r>
      </w:hyperlink>
    </w:p>
    <w:p w:rsidR="00EA0834" w:rsidRPr="00EA0834" w:rsidRDefault="008024D7" w:rsidP="00EA08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9" w:anchor="h2_121164" w:history="1">
        <w:r w:rsidR="00EA0834" w:rsidRPr="00B55EF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Аксессуары и обувь</w:t>
        </w:r>
      </w:hyperlink>
    </w:p>
    <w:p w:rsidR="00EA0834" w:rsidRPr="00EA0834" w:rsidRDefault="008024D7" w:rsidP="00EA08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0" w:anchor="h2_121166" w:history="1">
        <w:r w:rsidR="00EA0834" w:rsidRPr="00B55EF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Современные модели</w:t>
        </w:r>
      </w:hyperlink>
    </w:p>
    <w:p w:rsidR="00EA0834" w:rsidRDefault="00EA0834" w:rsidP="00EA0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A0834">
        <w:rPr>
          <w:rFonts w:ascii="Times New Roman" w:eastAsia="Times New Roman" w:hAnsi="Times New Roman" w:cs="Times New Roman"/>
          <w:sz w:val="24"/>
          <w:szCs w:val="24"/>
        </w:rPr>
        <w:t>Длительное время Польша находилась под влиянием различных культур. Это оставило свой отпечаток. в частности. и на национальной одежде этого народа.</w:t>
      </w:r>
      <w:r w:rsidRPr="00EA08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A0834" w:rsidRPr="00EA0834" w:rsidRDefault="00EA0834" w:rsidP="00EA0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EA0834">
        <w:rPr>
          <w:rFonts w:ascii="Times New Roman" w:eastAsia="Times New Roman" w:hAnsi="Times New Roman" w:cs="Times New Roman"/>
          <w:b/>
          <w:bCs/>
          <w:sz w:val="24"/>
          <w:szCs w:val="24"/>
        </w:rPr>
        <w:t>В национальном польском костюме умело и гармонично соединились литовские, румынские, русские, австрийские и другие мотивы</w:t>
      </w:r>
      <w:r w:rsidRPr="00EA0834">
        <w:rPr>
          <w:rFonts w:ascii="Times New Roman" w:eastAsia="Times New Roman" w:hAnsi="Times New Roman" w:cs="Times New Roman"/>
          <w:sz w:val="24"/>
          <w:szCs w:val="24"/>
        </w:rPr>
        <w:t>, делая его неповторимым и уникальным.</w:t>
      </w:r>
    </w:p>
    <w:p w:rsidR="00EA0834" w:rsidRPr="00EA0834" w:rsidRDefault="00EA0834" w:rsidP="00EA0834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A0834">
        <w:rPr>
          <w:rFonts w:ascii="Times New Roman" w:eastAsia="Times New Roman" w:hAnsi="Times New Roman" w:cs="Times New Roman"/>
          <w:sz w:val="24"/>
          <w:szCs w:val="24"/>
        </w:rPr>
        <w:t>Рассматривая национальный польский костюм, следует учитывать тот факт, что различные области этого государства имеют свои традиционные местные одежды. Едино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EA0834">
        <w:rPr>
          <w:rFonts w:ascii="Times New Roman" w:eastAsia="Times New Roman" w:hAnsi="Times New Roman" w:cs="Times New Roman"/>
          <w:sz w:val="24"/>
          <w:szCs w:val="24"/>
        </w:rPr>
        <w:t>принятого костюма в Польше не существует.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528902" cy="2139351"/>
            <wp:effectExtent l="19050" t="0" r="0" b="0"/>
            <wp:docPr id="2" name="Рисунок 2" descr="http://wlooks.ru/images/article/cropped/220-308/2016/11/nacionalnyj-polskij-kostyum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looks.ru/images/article/cropped/220-308/2016/11/nacionalnyj-polskij-kostyum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098" cy="214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08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5909" cy="2225615"/>
            <wp:effectExtent l="19050" t="0" r="491" b="0"/>
            <wp:docPr id="66" name="Рисунок 3" descr="http://wlooks.ru/images/article/cropped/220-308/2016/11/nacionalnyj-polskij-kostyum-1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looks.ru/images/article/cropped/220-308/2016/11/nacionalnyj-polskij-kostyum-1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b="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09" cy="22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83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  <w:r w:rsidRPr="00EA08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721" cy="2277373"/>
            <wp:effectExtent l="19050" t="0" r="8879" b="0"/>
            <wp:docPr id="67" name="Рисунок 4" descr="http://wlooks.ru/images/article/cropped/220-308/2016/11/nacionalnyj-polskij-kostyum-2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looks.ru/images/article/cropped/220-308/2016/11/nacionalnyj-polskij-kostyum-2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22" cy="22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7606" cy="2104488"/>
            <wp:effectExtent l="19050" t="0" r="0" b="0"/>
            <wp:docPr id="69" name="Рисунок 5" descr="http://wlooks.ru/images/article/cropped/220-308/2016/11/nacionalnyj-polskij-kostyum-3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looks.ru/images/article/cropped/220-308/2016/11/nacionalnyj-polskij-kostyum-3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5926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05" cy="210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A08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969" cy="2266780"/>
            <wp:effectExtent l="19050" t="0" r="0" b="0"/>
            <wp:docPr id="70" name="Рисунок 6" descr="http://wlooks.ru/images/article/cropped/220-308/2016/11/nacionalnyj-polskij-kostyum-4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looks.ru/images/article/cropped/220-308/2016/11/nacionalnyj-polskij-kostyum-4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66" cy="226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A08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860" cy="2197636"/>
            <wp:effectExtent l="19050" t="0" r="0" b="0"/>
            <wp:docPr id="71" name="Рисунок 7" descr="http://wlooks.ru/images/article/cropped/220-308/2016/11/nacionalnyj-polskij-kostyum-5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looks.ru/images/article/cropped/220-308/2016/11/nacionalnyj-polskij-kostyum-5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4098" b="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32" cy="219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34" w:rsidRPr="00EA0834" w:rsidRDefault="00EA0834" w:rsidP="00EA0834">
      <w:pPr>
        <w:pStyle w:val="a8"/>
        <w:jc w:val="center"/>
        <w:rPr>
          <w:rFonts w:eastAsia="Times New Roman"/>
        </w:rPr>
      </w:pPr>
      <w:r w:rsidRPr="00EA0834">
        <w:rPr>
          <w:rFonts w:eastAsia="Times New Roman"/>
        </w:rPr>
        <w:lastRenderedPageBreak/>
        <w:t>Немного истории</w:t>
      </w:r>
    </w:p>
    <w:p w:rsidR="00EA0834" w:rsidRPr="00EA0834" w:rsidRDefault="00EA0834" w:rsidP="00EA0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A0834">
        <w:rPr>
          <w:rFonts w:ascii="Times New Roman" w:eastAsia="Times New Roman" w:hAnsi="Times New Roman" w:cs="Times New Roman"/>
          <w:sz w:val="24"/>
          <w:szCs w:val="24"/>
        </w:rPr>
        <w:t>Польский национальный костюм прошел длительный путь, пока обрел общие черты во всех регионах государства.</w:t>
      </w:r>
    </w:p>
    <w:p w:rsidR="00EA0834" w:rsidRPr="00EA0834" w:rsidRDefault="00C70360" w:rsidP="00EA08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1232535</wp:posOffset>
            </wp:positionV>
            <wp:extent cx="1990725" cy="2840355"/>
            <wp:effectExtent l="19050" t="0" r="9525" b="0"/>
            <wp:wrapSquare wrapText="bothSides"/>
            <wp:docPr id="8" name="Рисунок 8" descr="http://wlooks.ru/images/article/thumb/450-0/2016/11/nacionalnyj-polskij-kostyum-6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looks.ru/images/article/thumb/450-0/2016/11/nacionalnyj-polskij-kostyum-6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834"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 xml:space="preserve">Изначально </w:t>
      </w:r>
      <w:r w:rsidR="00EA0834" w:rsidRPr="00EA0834">
        <w:rPr>
          <w:rFonts w:ascii="Times New Roman" w:eastAsia="Times New Roman" w:hAnsi="Times New Roman" w:cs="Times New Roman"/>
          <w:b/>
          <w:bCs/>
          <w:sz w:val="24"/>
          <w:szCs w:val="24"/>
        </w:rPr>
        <w:t>вся одежда в Польше делилась на 3 большие группы в зависимости от социального статуса человека: городская, шляхетская и крестьянская</w:t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. Первые две группы часто подвергались изменениям, крестьянская же одежда терпела изменения редко и очень медленно. Наибольшее распространение приобрел шляхетский костюм, который впитал в себя много особенностей от крестьянской группы одежды и стал общенародным.</w:t>
      </w:r>
    </w:p>
    <w:p w:rsidR="00EA0834" w:rsidRDefault="00B55EF2" w:rsidP="00C70360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Разделение польской одежды на группы было связано с качеством материала, который был использован для пошива изделий. Одежда для крестьян и горожан шилась в основном из льняного полотна. В национальной же одежде польской шляхты преобладала дорогая шерстяная натуральная ткань.</w:t>
      </w:r>
    </w:p>
    <w:p w:rsidR="00EA0834" w:rsidRDefault="00EA0834" w:rsidP="00C70360">
      <w:p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Default="00EA0834" w:rsidP="00EA083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0360" w:rsidRDefault="00C70360" w:rsidP="00EA083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0360" w:rsidRDefault="00C70360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0360" w:rsidRDefault="00C70360" w:rsidP="00C70360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</w:pPr>
      <w:r w:rsidRPr="00C70360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  <w:r w:rsidR="00EA083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371969" cy="1923691"/>
            <wp:effectExtent l="19050" t="0" r="0" b="0"/>
            <wp:docPr id="10" name="Рисунок 10" descr="http://wlooks.ru/images/article/cropped/162-227/2016/11/nacionalnyj-polskij-kostyum-8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looks.ru/images/article/cropped/162-227/2016/11/nacionalnyj-polskij-kostyum-8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76" cy="193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</w:t>
      </w:r>
      <w:r w:rsidRPr="00C70360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378125" cy="1932317"/>
            <wp:effectExtent l="19050" t="0" r="0" b="0"/>
            <wp:docPr id="73" name="Рисунок 11" descr="http://wlooks.ru/images/article/cropped/162-227/2016/11/nacionalnyj-polskij-kostyum-1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looks.ru/images/article/cropped/162-227/2016/11/nacionalnyj-polskij-kostyum-1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64" cy="194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</w:t>
      </w:r>
      <w:r w:rsidRPr="00C70360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58101" cy="2044460"/>
            <wp:effectExtent l="19050" t="0" r="8749" b="0"/>
            <wp:docPr id="78" name="Рисунок 9" descr="http://wlooks.ru/images/article/cropped/162-227/2016/11/nacionalnyj-polskij-kostyum-7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looks.ru/images/article/cropped/162-227/2016/11/nacionalnyj-polskij-kostyum-7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38" cy="20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  <w:r w:rsidRPr="00C70360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49238" cy="2032032"/>
            <wp:effectExtent l="19050" t="0" r="0" b="0"/>
            <wp:docPr id="79" name="Рисунок 12" descr="http://wlooks.ru/images/article/cropped/162-227/2016/11/nacionalnyj-polskij-kostyum-11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looks.ru/images/article/cropped/162-227/2016/11/nacionalnyj-polskij-kostyum-11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71" cy="205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EF2" w:rsidRPr="00C70360" w:rsidRDefault="00B55EF2" w:rsidP="00C70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Default="00EA0834" w:rsidP="00C70360">
      <w:pPr>
        <w:pStyle w:val="a8"/>
        <w:jc w:val="center"/>
        <w:rPr>
          <w:rFonts w:eastAsia="Times New Roman"/>
        </w:rPr>
      </w:pPr>
      <w:r w:rsidRPr="00EA0834">
        <w:rPr>
          <w:rFonts w:eastAsia="Times New Roman"/>
        </w:rPr>
        <w:lastRenderedPageBreak/>
        <w:t>Особенности</w:t>
      </w:r>
    </w:p>
    <w:p w:rsidR="00C70360" w:rsidRPr="00EA0834" w:rsidRDefault="00C70360" w:rsidP="00EA083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70360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1534</wp:posOffset>
            </wp:positionV>
            <wp:extent cx="1628595" cy="2441275"/>
            <wp:effectExtent l="19050" t="0" r="0" b="0"/>
            <wp:wrapSquare wrapText="bothSides"/>
            <wp:docPr id="75" name="Рисунок 13" descr="http://wlooks.ru/images/article/thumb/450-0/2016/11/nacionalnyj-polskij-kostyum-9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looks.ru/images/article/thumb/450-0/2016/11/nacionalnyj-polskij-kostyum-9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95" cy="24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834" w:rsidRPr="00EA0834" w:rsidRDefault="00C70360" w:rsidP="00C703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Одной из особенностей польского национального костюма является ткань, из которого выполнено изделие. Более простые варианты одежды шьются из доступных материалов: льна или овечьей шерсти. Вторая группа национальных польских костюмов выполняется с использованием дорогой шерстяной ткани в полоску.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0360" w:rsidRDefault="00C70360" w:rsidP="00EA0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0360" w:rsidRDefault="00C70360" w:rsidP="00EA0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0834" w:rsidRPr="00EA0834" w:rsidRDefault="00C70360" w:rsidP="00EA0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b/>
          <w:bCs/>
          <w:sz w:val="24"/>
          <w:szCs w:val="24"/>
        </w:rPr>
        <w:t>В комплект польского национального костюма, независимо от региона, в котором он распространен, входят (с учетом полового признака</w:t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EA0834" w:rsidRPr="00EA0834" w:rsidRDefault="00EA0834" w:rsidP="00EA08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юбка;</w:t>
      </w:r>
    </w:p>
    <w:p w:rsidR="00EA0834" w:rsidRPr="00EA0834" w:rsidRDefault="00EA0834" w:rsidP="00EA08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рубаха;</w:t>
      </w:r>
    </w:p>
    <w:p w:rsidR="00EA0834" w:rsidRPr="00EA0834" w:rsidRDefault="00EA0834" w:rsidP="00EA08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фартук;</w:t>
      </w:r>
    </w:p>
    <w:p w:rsidR="00EA0834" w:rsidRPr="00EA0834" w:rsidRDefault="00EA0834" w:rsidP="00EA08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жилет (корсет);</w:t>
      </w:r>
    </w:p>
    <w:p w:rsidR="00EA0834" w:rsidRPr="00EA0834" w:rsidRDefault="00EA0834" w:rsidP="00EA08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пояс;</w:t>
      </w:r>
    </w:p>
    <w:p w:rsidR="00EA0834" w:rsidRPr="00EA0834" w:rsidRDefault="00EA0834" w:rsidP="00EA08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штаны;</w:t>
      </w:r>
    </w:p>
    <w:p w:rsidR="00EA0834" w:rsidRPr="00EA0834" w:rsidRDefault="00EA0834" w:rsidP="00EA08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головной убор;</w:t>
      </w:r>
    </w:p>
    <w:p w:rsidR="00EA0834" w:rsidRPr="00EA0834" w:rsidRDefault="00EA0834" w:rsidP="00EA08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специальная обувь («</w:t>
      </w:r>
      <w:proofErr w:type="spellStart"/>
      <w:r w:rsidRPr="00EA0834">
        <w:rPr>
          <w:rFonts w:ascii="Times New Roman" w:eastAsia="Times New Roman" w:hAnsi="Times New Roman" w:cs="Times New Roman"/>
          <w:sz w:val="24"/>
          <w:szCs w:val="24"/>
        </w:rPr>
        <w:t>керпчи</w:t>
      </w:r>
      <w:proofErr w:type="spellEnd"/>
      <w:r w:rsidRPr="00EA0834">
        <w:rPr>
          <w:rFonts w:ascii="Times New Roman" w:eastAsia="Times New Roman" w:hAnsi="Times New Roman" w:cs="Times New Roman"/>
          <w:sz w:val="24"/>
          <w:szCs w:val="24"/>
        </w:rPr>
        <w:t>»);</w:t>
      </w:r>
    </w:p>
    <w:p w:rsidR="00EA0834" w:rsidRPr="00EA0834" w:rsidRDefault="00EA0834" w:rsidP="00EA08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украшения и дополнительные аксессуары.</w:t>
      </w:r>
    </w:p>
    <w:p w:rsidR="00EA0834" w:rsidRPr="00EA0834" w:rsidRDefault="00C70360" w:rsidP="00C703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Очень часто национальные польские костюмы украшают вышивкой ручной или фабричной работы.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39645" cy="2018581"/>
            <wp:effectExtent l="19050" t="0" r="8155" b="0"/>
            <wp:docPr id="14" name="Рисунок 14" descr="http://wlooks.ru/images/article/cropped/162-227/2016/11/nacionalnyj-polskij-kostyum-12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looks.ru/images/article/cropped/162-227/2016/11/nacionalnyj-polskij-kostyum-12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02" cy="202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0360" w:rsidRPr="00C703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5036" cy="1984076"/>
            <wp:effectExtent l="19050" t="0" r="0" b="0"/>
            <wp:docPr id="80" name="Рисунок 15" descr="http://wlooks.ru/images/article/cropped/162-227/2016/11/nacionalnyj-polskij-kostyum-13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looks.ru/images/article/cropped/162-227/2016/11/nacionalnyj-polskij-kostyum-13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61" cy="19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0360" w:rsidRPr="00C703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8883" cy="1975449"/>
            <wp:effectExtent l="19050" t="0" r="817" b="0"/>
            <wp:docPr id="81" name="Рисунок 16" descr="http://wlooks.ru/images/article/cropped/162-227/2016/11/nacionalnyj-polskij-kostyum-14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looks.ru/images/article/cropped/162-227/2016/11/nacionalnyj-polskij-kostyum-14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00" cy="197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0360" w:rsidRPr="00C703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5035" cy="1984075"/>
            <wp:effectExtent l="19050" t="0" r="0" b="0"/>
            <wp:docPr id="82" name="Рисунок 17" descr="http://wlooks.ru/images/article/cropped/162-227/2016/11/nacionalnyj-polskij-kostyum-15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looks.ru/images/article/cropped/162-227/2016/11/nacionalnyj-polskij-kostyum-15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60" cy="198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0360" w:rsidRPr="00EA0834" w:rsidRDefault="00C70360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EA0834" w:rsidP="00C70360">
      <w:pPr>
        <w:pStyle w:val="a8"/>
        <w:jc w:val="center"/>
        <w:rPr>
          <w:rFonts w:eastAsia="Times New Roman"/>
        </w:rPr>
      </w:pPr>
      <w:r w:rsidRPr="00EA0834">
        <w:rPr>
          <w:rFonts w:eastAsia="Times New Roman"/>
        </w:rPr>
        <w:lastRenderedPageBreak/>
        <w:t>Цвета и оттенки</w:t>
      </w:r>
    </w:p>
    <w:p w:rsidR="00EA0834" w:rsidRPr="00EA0834" w:rsidRDefault="003A2EFC" w:rsidP="00C703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881380</wp:posOffset>
            </wp:positionV>
            <wp:extent cx="1966595" cy="1275715"/>
            <wp:effectExtent l="19050" t="0" r="0" b="0"/>
            <wp:wrapSquare wrapText="bothSides"/>
            <wp:docPr id="18" name="Рисунок 18" descr="http://wlooks.ru/images/article/thumb/450-0/2016/11/nacionalnyj-polskij-kostyum-17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looks.ru/images/article/thumb/450-0/2016/11/nacionalnyj-polskij-kostyum-17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360"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Цветовая гамма польского национального костюма чрезвычайно яркая и разнообразная. Она отличается сложностью и интересными дизайнерскими решениями. Сочные и насыщенные оттенки убранства привлекают к себе внимание, сразу выделяя человека из общей толпы.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2EFC" w:rsidRPr="00EA0834" w:rsidRDefault="00C70360" w:rsidP="003A2E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 xml:space="preserve">В основном в польском костюме используют красный, коричневый, синий, зеленый цвета и их различные оттенки. Часто встречаются радужные модели, одежда с цветочными мотивами, различными декоративными </w:t>
      </w:r>
      <w:proofErr w:type="spellStart"/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принтами</w:t>
      </w:r>
      <w:proofErr w:type="spellEnd"/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 xml:space="preserve"> и вставками.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71932" cy="1871932"/>
            <wp:effectExtent l="19050" t="0" r="0" b="0"/>
            <wp:docPr id="19" name="Рисунок 19" descr="http://wlooks.ru/images/article/cropped/220-220/2016/11/nacionalnyj-polskij-kostyum-16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looks.ru/images/article/cropped/220-220/2016/11/nacionalnyj-polskij-kostyum-16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63" cy="187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A2EFC"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1932" cy="1871932"/>
            <wp:effectExtent l="19050" t="0" r="0" b="0"/>
            <wp:docPr id="83" name="Рисунок 20" descr="http://wlooks.ru/images/article/cropped/220-220/2016/11/nacionalnyj-polskij-kostyum-18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looks.ru/images/article/cropped/220-220/2016/11/nacionalnyj-polskij-kostyum-18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63" cy="187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A2EFC"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7426" cy="1837426"/>
            <wp:effectExtent l="19050" t="0" r="0" b="0"/>
            <wp:docPr id="84" name="Рисунок 21" descr="http://wlooks.ru/images/article/cropped/220-220/2016/11/nacionalnyj-polskij-kostyum-19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looks.ru/images/article/cropped/220-220/2016/11/nacionalnyj-polskij-kostyum-19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29" cy="183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EA0834" w:rsidP="003A2EFC">
      <w:pPr>
        <w:pStyle w:val="a8"/>
        <w:jc w:val="center"/>
        <w:rPr>
          <w:rFonts w:eastAsia="Times New Roman"/>
        </w:rPr>
      </w:pPr>
      <w:r w:rsidRPr="00EA0834">
        <w:rPr>
          <w:rFonts w:eastAsia="Times New Roman"/>
        </w:rPr>
        <w:t>Ткани и крой</w:t>
      </w:r>
    </w:p>
    <w:p w:rsidR="00EA0834" w:rsidRPr="00EA0834" w:rsidRDefault="003A2EFC" w:rsidP="003A2E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На сегодняшний день, ассортимент тканей, из которых выполняют элементы национального польского костюма, очень широкий и разнообразный. Это дает возможность дизайнерам и модельерам удачно использовать это при разработке моделей и фасонов отдельных элементов этой одежды. Однако при этом четко соблюдается основное направление и суть костюма.</w:t>
      </w:r>
    </w:p>
    <w:p w:rsidR="00EA0834" w:rsidRPr="00EA0834" w:rsidRDefault="003A2EFC" w:rsidP="003A2E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Крой польского костюма может быть самым разнообразным: от широких юбок или штанов и рубах до узких и прилегающих их вариантов. Поэтому выбрать национальную одежду в Польше возможно на любой вкус и предпочтения.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70135" cy="1400476"/>
            <wp:effectExtent l="19050" t="0" r="0" b="0"/>
            <wp:docPr id="22" name="Рисунок 22" descr="http://wlooks.ru/images/article/cropped/220-165/2016/11/nacionalnyj-polskij-kostyum-20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looks.ru/images/article/cropped/220-165/2016/11/nacionalnyj-polskij-kostyum-20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5" cy="140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A2EFC"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4826" cy="1396500"/>
            <wp:effectExtent l="19050" t="0" r="2074" b="0"/>
            <wp:docPr id="85" name="Рисунок 23" descr="http://wlooks.ru/images/article/cropped/220-165/2016/11/nacionalnyj-polskij-kostyum-21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looks.ru/images/article/cropped/220-165/2016/11/nacionalnyj-polskij-kostyum-21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94" cy="13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A2EFC"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133" cy="1397480"/>
            <wp:effectExtent l="19050" t="0" r="767" b="0"/>
            <wp:docPr id="86" name="Рисунок 24" descr="http://wlooks.ru/images/article/cropped/220-165/2016/11/nacionalnyj-polskij-kostyum-22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looks.ru/images/article/cropped/220-165/2016/11/nacionalnyj-polskij-kostyum-22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97" cy="13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EA0834" w:rsidP="003A2EFC">
      <w:pPr>
        <w:pStyle w:val="a8"/>
        <w:jc w:val="center"/>
        <w:rPr>
          <w:rFonts w:eastAsia="Times New Roman"/>
        </w:rPr>
      </w:pPr>
      <w:r w:rsidRPr="00EA0834">
        <w:rPr>
          <w:rFonts w:eastAsia="Times New Roman"/>
        </w:rPr>
        <w:lastRenderedPageBreak/>
        <w:t>Разновидности</w:t>
      </w:r>
    </w:p>
    <w:p w:rsidR="00EA0834" w:rsidRPr="00EA0834" w:rsidRDefault="003A2EFC" w:rsidP="00EA0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Разновидностей польского национального убранства известно много. Все зависит, как уже говорилось, зависит от определенного региона государства.</w:t>
      </w:r>
    </w:p>
    <w:p w:rsidR="00EA0834" w:rsidRPr="00EA0834" w:rsidRDefault="00EA0834" w:rsidP="00EA0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b/>
          <w:bCs/>
          <w:sz w:val="24"/>
          <w:szCs w:val="24"/>
        </w:rPr>
        <w:t>Всю польскую национальную одежду разделяют на 3 основные групп</w:t>
      </w:r>
      <w:r w:rsidRPr="00EA0834">
        <w:rPr>
          <w:rFonts w:ascii="Times New Roman" w:eastAsia="Times New Roman" w:hAnsi="Times New Roman" w:cs="Times New Roman"/>
          <w:sz w:val="24"/>
          <w:szCs w:val="24"/>
        </w:rPr>
        <w:t>ы:</w:t>
      </w:r>
    </w:p>
    <w:p w:rsidR="00EA0834" w:rsidRPr="00EA0834" w:rsidRDefault="00EA0834" w:rsidP="00EA08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женская;</w:t>
      </w:r>
    </w:p>
    <w:p w:rsidR="00EA0834" w:rsidRPr="00EA0834" w:rsidRDefault="00EA0834" w:rsidP="00EA08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мужская;</w:t>
      </w:r>
    </w:p>
    <w:p w:rsidR="00EA0834" w:rsidRPr="00EA0834" w:rsidRDefault="00EA0834" w:rsidP="00EA08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детская.</w:t>
      </w:r>
    </w:p>
    <w:p w:rsidR="00EA0834" w:rsidRPr="00EA0834" w:rsidRDefault="00EA0834" w:rsidP="00EA0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834">
        <w:rPr>
          <w:rFonts w:ascii="Times New Roman" w:eastAsia="Times New Roman" w:hAnsi="Times New Roman" w:cs="Times New Roman"/>
          <w:sz w:val="24"/>
          <w:szCs w:val="24"/>
        </w:rPr>
        <w:t>Женская одежда характеризуется большим количеством элементов и их яркой цветовой гаммой.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04308" cy="1969032"/>
            <wp:effectExtent l="19050" t="0" r="5392" b="0"/>
            <wp:docPr id="25" name="Рисунок 25" descr="http://wlooks.ru/images/article/cropped/162-227/2016/11/nacionalnyj-polskij-kostyum-23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looks.ru/images/article/cropped/162-227/2016/11/nacionalnyj-polskij-kostyum-23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33" cy="197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A2EFC"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0428" cy="1949570"/>
            <wp:effectExtent l="19050" t="0" r="222" b="0"/>
            <wp:docPr id="87" name="Рисунок 26" descr="http://wlooks.ru/images/article/cropped/162-227/2016/11/nacionalnyj-polskij-kostyum-24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looks.ru/images/article/cropped/162-227/2016/11/nacionalnyj-polskij-kostyum-24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87" cy="195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A2EFC"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9645" cy="2018581"/>
            <wp:effectExtent l="19050" t="0" r="8155" b="0"/>
            <wp:docPr id="88" name="Рисунок 27" descr="http://wlooks.ru/images/article/cropped/162-227/2016/11/nacionalnyj-polskij-kostyum-25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looks.ru/images/article/cropped/162-227/2016/11/nacionalnyj-polskij-kostyum-25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32" cy="202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51950" cy="2035834"/>
            <wp:effectExtent l="19050" t="0" r="0" b="0"/>
            <wp:docPr id="29" name="Рисунок 29" descr="http://wlooks.ru/images/article/cropped/162-227/2016/11/nacionalnyj-polskij-kostyum-27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looks.ru/images/article/cropped/162-227/2016/11/nacionalnyj-polskij-kostyum-27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22" cy="20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    </w:t>
      </w:r>
      <w:r w:rsidR="003A2EFC" w:rsidRPr="003A2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  <w:r w:rsidR="003A2EFC"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9644" cy="2018581"/>
            <wp:effectExtent l="19050" t="0" r="8156" b="0"/>
            <wp:docPr id="89" name="Рисунок 28" descr="http://wlooks.ru/images/article/cropped/162-227/2016/11/nacionalnyj-polskij-kostyum-26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looks.ru/images/article/cropped/162-227/2016/11/nacionalnyj-polskij-kostyum-26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80" cy="202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 </w:t>
      </w:r>
      <w:r w:rsidR="00413399" w:rsidRPr="00413399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12935" cy="1981130"/>
            <wp:effectExtent l="19050" t="0" r="0" b="0"/>
            <wp:docPr id="148" name="Рисунок 31" descr="http://wlooks.ru/images/article/cropped/162-227/2016/11/nacionalnyj-polskij-kostyum-29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looks.ru/images/article/cropped/162-227/2016/11/nacionalnyj-polskij-kostyum-29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57" cy="19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99" w:rsidRDefault="00413399" w:rsidP="00EA0834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</w:pPr>
    </w:p>
    <w:p w:rsidR="003A2EFC" w:rsidRPr="00EA0834" w:rsidRDefault="00413399" w:rsidP="00413399">
      <w:pPr>
        <w:spacing w:after="0" w:line="24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89644" cy="1787640"/>
            <wp:effectExtent l="19050" t="0" r="0" b="0"/>
            <wp:docPr id="170" name="Рисунок 170" descr="&amp;Kcy;&amp;acy;&amp;rcy;&amp;tcy;&amp;icy;&amp;ncy;&amp;kcy;&amp;icy; &amp;pcy;&amp;ocy; &amp;zcy;&amp;acy;&amp;pcy;&amp;rcy;&amp;ocy;&amp;scy;&amp;ucy; &amp;pcy;&amp;ocy;&amp;lcy;&amp;softcy;&amp;scy;&amp;kcy;&amp;icy;&amp;jcy; &amp;kcy;&amp;ocy;&amp;scy;&amp;tcy;&amp;y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&amp;Kcy;&amp;acy;&amp;rcy;&amp;tcy;&amp;icy;&amp;ncy;&amp;kcy;&amp;icy; &amp;pcy;&amp;ocy; &amp;zcy;&amp;acy;&amp;pcy;&amp;rcy;&amp;ocy;&amp;scy;&amp;ucy; &amp;pcy;&amp;ocy;&amp;lcy;&amp;softcy;&amp;scy;&amp;kcy;&amp;icy;&amp;jcy; &amp;kcy;&amp;ocy;&amp;scy;&amp;tcy;&amp;yucy;&amp;mcy;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02" cy="179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FC" w:rsidRDefault="003A2EFC" w:rsidP="003A2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</w:t>
      </w:r>
    </w:p>
    <w:p w:rsidR="00EA0834" w:rsidRPr="00EA0834" w:rsidRDefault="003A2EFC" w:rsidP="003A2E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Мужские элементы костюма в основной своей части более сдержанные. В них преобладают пастельные и традиционные цвета: черный, коричневый, серый, белый и др.</w:t>
      </w:r>
    </w:p>
    <w:p w:rsidR="00EA0834" w:rsidRPr="00EA0834" w:rsidRDefault="003A2EFC" w:rsidP="003A2E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Польская детская национальная одежда выполняется с соблюдением тех же правил и принципов, что и для пошива одежды для взрослых.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096519" cy="1570007"/>
            <wp:effectExtent l="19050" t="0" r="0" b="0"/>
            <wp:docPr id="33" name="Рисунок 33" descr="http://wlooks.ru/images/article/cropped/220-165/2016/11/nacionalnyj-polskij-kostyum-31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looks.ru/images/article/cropped/220-165/2016/11/nacionalnyj-polskij-kostyum-31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34" cy="157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413399">
        <w:rPr>
          <w:noProof/>
        </w:rPr>
        <w:drawing>
          <wp:inline distT="0" distB="0" distL="0" distR="0">
            <wp:extent cx="685768" cy="1561381"/>
            <wp:effectExtent l="19050" t="0" r="32" b="0"/>
            <wp:docPr id="173" name="Рисунок 173" descr="&amp;Kcy;&amp;acy;&amp;rcy;&amp;tcy;&amp;icy;&amp;ncy;&amp;kcy;&amp;icy; &amp;pcy;&amp;ocy; &amp;zcy;&amp;acy;&amp;pcy;&amp;rcy;&amp;ocy;&amp;scy;&amp;ucy; &amp;pcy;&amp;ocy;&amp;lcy;&amp;softcy;&amp;scy;&amp;kcy;&amp;icy;&amp;jcy; &amp;mcy;&amp;ucy;&amp;zhcy;&amp;scy;&amp;kcy;&amp;ocy;&amp;jcy; &amp;kcy;&amp;ocy;&amp;scy;&amp;tcy;&amp;y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&amp;Kcy;&amp;acy;&amp;rcy;&amp;tcy;&amp;icy;&amp;ncy;&amp;kcy;&amp;icy; &amp;pcy;&amp;ocy; &amp;zcy;&amp;acy;&amp;pcy;&amp;rcy;&amp;ocy;&amp;scy;&amp;ucy; &amp;pcy;&amp;ocy;&amp;lcy;&amp;softcy;&amp;scy;&amp;kcy;&amp;icy;&amp;jcy; &amp;mcy;&amp;ucy;&amp;zhcy;&amp;scy;&amp;kcy;&amp;ocy;&amp;jcy; &amp;kcy;&amp;ocy;&amp;scy;&amp;tcy;&amp;yucy;&amp;mcy;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29079" t="3687" r="16624" b="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7" cy="156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111">
        <w:rPr>
          <w:noProof/>
        </w:rPr>
        <w:t xml:space="preserve">  </w:t>
      </w:r>
      <w:r w:rsidR="00CB3111" w:rsidRPr="00CB3111">
        <w:rPr>
          <w:noProof/>
        </w:rPr>
        <w:drawing>
          <wp:inline distT="0" distB="0" distL="0" distR="0">
            <wp:extent cx="671063" cy="1552754"/>
            <wp:effectExtent l="19050" t="0" r="0" b="0"/>
            <wp:docPr id="150" name="Рисунок 176" descr="&amp;Kcy;&amp;acy;&amp;rcy;&amp;tcy;&amp;icy;&amp;ncy;&amp;kcy;&amp;icy; &amp;pcy;&amp;ocy; &amp;zcy;&amp;acy;&amp;pcy;&amp;rcy;&amp;ocy;&amp;scy;&amp;ucy; &amp;pcy;&amp;ocy;&amp;lcy;&amp;softcy;&amp;scy;&amp;kcy;&amp;icy;&amp;jcy; &amp;mcy;&amp;ucy;&amp;zhcy;&amp;scy;&amp;kcy;&amp;ocy;&amp;jcy; &amp;kcy;&amp;ocy;&amp;scy;&amp;tcy;&amp;y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&amp;Kcy;&amp;acy;&amp;rcy;&amp;tcy;&amp;icy;&amp;ncy;&amp;kcy;&amp;icy; &amp;pcy;&amp;ocy; &amp;zcy;&amp;acy;&amp;pcy;&amp;rcy;&amp;ocy;&amp;scy;&amp;ucy; &amp;pcy;&amp;ocy;&amp;lcy;&amp;softcy;&amp;scy;&amp;kcy;&amp;icy;&amp;jcy; &amp;mcy;&amp;ucy;&amp;zhcy;&amp;scy;&amp;kcy;&amp;ocy;&amp;jcy; &amp;kcy;&amp;ocy;&amp;scy;&amp;tcy;&amp;yucy;&amp;mcy;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24461" t="5069" r="2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5" cy="156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111">
        <w:rPr>
          <w:noProof/>
        </w:rPr>
        <w:t xml:space="preserve">   </w:t>
      </w:r>
      <w:r w:rsidR="00CB3111">
        <w:rPr>
          <w:noProof/>
        </w:rPr>
        <w:drawing>
          <wp:inline distT="0" distB="0" distL="0" distR="0">
            <wp:extent cx="1197274" cy="1543462"/>
            <wp:effectExtent l="19050" t="0" r="2876" b="0"/>
            <wp:docPr id="179" name="Рисунок 179" descr="&amp;Kcy;&amp;acy;&amp;rcy;&amp;tcy;&amp;icy;&amp;ncy;&amp;kcy;&amp;icy; &amp;pcy;&amp;ocy; &amp;zcy;&amp;acy;&amp;pcy;&amp;rcy;&amp;ocy;&amp;scy;&amp;ucy; &amp;pcy;&amp;ocy;&amp;lcy;&amp;softcy;&amp;scy;&amp;kcy;&amp;icy;&amp;jcy; &amp;mcy;&amp;ucy;&amp;zhcy;&amp;scy;&amp;kcy;&amp;ocy;&amp;jcy; &amp;kcy;&amp;ocy;&amp;scy;&amp;tcy;&amp;y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&amp;Kcy;&amp;acy;&amp;rcy;&amp;tcy;&amp;icy;&amp;ncy;&amp;kcy;&amp;icy; &amp;pcy;&amp;ocy; &amp;zcy;&amp;acy;&amp;pcy;&amp;rcy;&amp;ocy;&amp;scy;&amp;ucy; &amp;pcy;&amp;ocy;&amp;lcy;&amp;softcy;&amp;scy;&amp;kcy;&amp;icy;&amp;jcy; &amp;mcy;&amp;ucy;&amp;zhcy;&amp;scy;&amp;kcy;&amp;ocy;&amp;jcy; &amp;kcy;&amp;ocy;&amp;scy;&amp;tcy;&amp;yucy;&amp;mcy;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10366" t="12903" r="9875" b="276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3754" cy="155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EA0834" w:rsidP="003A2EFC">
      <w:pPr>
        <w:pStyle w:val="a8"/>
        <w:jc w:val="center"/>
        <w:rPr>
          <w:rFonts w:eastAsia="Times New Roman"/>
        </w:rPr>
      </w:pPr>
      <w:r w:rsidRPr="00EA0834">
        <w:rPr>
          <w:rFonts w:eastAsia="Times New Roman"/>
        </w:rPr>
        <w:t>Аксессуары и обувь</w:t>
      </w:r>
    </w:p>
    <w:p w:rsidR="00EA0834" w:rsidRPr="00EA0834" w:rsidRDefault="003A2EFC" w:rsidP="003A2E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699135</wp:posOffset>
            </wp:positionV>
            <wp:extent cx="1758950" cy="2639060"/>
            <wp:effectExtent l="19050" t="0" r="0" b="0"/>
            <wp:wrapSquare wrapText="bothSides"/>
            <wp:docPr id="36" name="Рисунок 36" descr="http://wlooks.ru/images/article/thumb/450-0/2016/11/nacionalnyj-polskij-kostyum-34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looks.ru/images/article/thumb/450-0/2016/11/nacionalnyj-polskij-kostyum-34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Обувь под национальный польский костюм подбирается соответствующая. Это могут быть сапожки с высоким или средним голенищем, каблуком. Часто они оснащены шнуровками, на каблуках имеются металлические подковки.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3A2EFC" w:rsidP="00EA0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Особое внимание уделяется головному убору</w:t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. Молодые девушки и женщины надевают яркие, оригинальные платки, цветочные венки, замужние дамы – чепцы.</w:t>
      </w:r>
    </w:p>
    <w:p w:rsidR="00EA0834" w:rsidRDefault="003A2EFC" w:rsidP="00EA0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b/>
          <w:bCs/>
          <w:sz w:val="24"/>
          <w:szCs w:val="24"/>
        </w:rPr>
        <w:t>Украшения также являются неотъемлемой частью национального костюма</w:t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 xml:space="preserve"> в Польше. Чаще всего они красного цвета и представляют собой массивные бусы, браслеты, серьги.</w:t>
      </w:r>
    </w:p>
    <w:p w:rsidR="003A2EFC" w:rsidRDefault="003A2EFC" w:rsidP="00EA0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2EFC" w:rsidRDefault="003A2EFC" w:rsidP="00EA0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2EFC" w:rsidRDefault="003A2EFC" w:rsidP="003A2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0427" cy="1949570"/>
            <wp:effectExtent l="19050" t="0" r="223" b="0"/>
            <wp:docPr id="96" name="Рисунок 37" descr="http://wlooks.ru/images/article/cropped/162-227/2016/11/nacionalnyj-polskij-kostyum-35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looks.ru/images/article/cropped/162-227/2016/11/nacionalnyj-polskij-kostyum-35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20" cy="19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7056" cy="1944844"/>
            <wp:effectExtent l="19050" t="0" r="3594" b="0"/>
            <wp:docPr id="97" name="Рисунок 38" descr="http://wlooks.ru/images/article/cropped/162-227/2016/11/nacionalnyj-polskij-kostyum-36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looks.ru/images/article/cropped/162-227/2016/11/nacionalnyj-polskij-kostyum-36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45" cy="19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5036" cy="1984076"/>
            <wp:effectExtent l="19050" t="0" r="0" b="0"/>
            <wp:docPr id="98" name="Рисунок 39" descr="http://wlooks.ru/images/article/cropped/162-227/2016/11/nacionalnyj-polskij-kostyum-37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looks.ru/images/article/cropped/162-227/2016/11/nacionalnyj-polskij-kostyum-37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61" cy="19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5036" cy="1984076"/>
            <wp:effectExtent l="19050" t="0" r="0" b="0"/>
            <wp:docPr id="99" name="Рисунок 40" descr="http://wlooks.ru/images/article/cropped/162-227/2016/11/nacionalnyj-polskij-kostyum-38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looks.ru/images/article/cropped/162-227/2016/11/nacionalnyj-polskij-kostyum-38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29" cy="199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34" w:rsidRPr="00EA0834" w:rsidRDefault="00EA0834" w:rsidP="003A2EFC">
      <w:pPr>
        <w:pStyle w:val="a8"/>
        <w:jc w:val="center"/>
        <w:rPr>
          <w:rFonts w:eastAsia="Times New Roman"/>
          <w:sz w:val="24"/>
          <w:szCs w:val="24"/>
        </w:rPr>
      </w:pPr>
      <w:r w:rsidRPr="00EA0834">
        <w:rPr>
          <w:rFonts w:eastAsia="Times New Roman"/>
        </w:rPr>
        <w:lastRenderedPageBreak/>
        <w:t>Современные модели</w:t>
      </w:r>
    </w:p>
    <w:p w:rsidR="00933779" w:rsidRDefault="003A2EFC" w:rsidP="009337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Современные модельеры имеют возможность фантазировать и создавать все новые и новые модели и фасоны элементов для польского костюма, соблюдая при этом основную идею и концепцию костюма.</w:t>
      </w:r>
    </w:p>
    <w:p w:rsidR="00EA0834" w:rsidRPr="00EA0834" w:rsidRDefault="003A2EFC" w:rsidP="009337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3779" w:rsidRPr="009337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071" cy="2424023"/>
            <wp:effectExtent l="19050" t="0" r="0" b="0"/>
            <wp:docPr id="136" name="Рисунок 149" descr="&amp;Kcy;&amp;acy;&amp;rcy;&amp;tcy;&amp;icy;&amp;ncy;&amp;kcy;&amp;icy; &amp;pcy;&amp;ocy; &amp;zcy;&amp;acy;&amp;pcy;&amp;rcy;&amp;ocy;&amp;scy;&amp;ucy; &amp;pcy;&amp;ocy;&amp;lcy;&amp;softcy;&amp;scy;&amp;kcy;&amp;icy;&amp;jcy; &amp;kcy;&amp;ocy;&amp;scy;&amp;tcy;&amp;y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&amp;Kcy;&amp;acy;&amp;rcy;&amp;tcy;&amp;icy;&amp;ncy;&amp;kcy;&amp;icy; &amp;pcy;&amp;ocy; &amp;zcy;&amp;acy;&amp;pcy;&amp;rcy;&amp;ocy;&amp;scy;&amp;ucy; &amp;pcy;&amp;ocy;&amp;lcy;&amp;softcy;&amp;scy;&amp;kcy;&amp;icy;&amp;jcy; &amp;kcy;&amp;ocy;&amp;scy;&amp;tcy;&amp;yucy;&amp;mcy;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13" cy="242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34" w:rsidRPr="00EA0834" w:rsidRDefault="003A2EFC" w:rsidP="003A2E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Интересно смотрится пышная широкая юбка сочного зеленого цвета в сочетании с блузой и жилеткой. Образ дополнит головной убор в виде платка и стильные полусапожки на шнуровках.</w:t>
      </w:r>
    </w:p>
    <w:p w:rsidR="00EA0834" w:rsidRPr="00EA0834" w:rsidRDefault="003A2EFC" w:rsidP="003A2E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Этническим можно назвать также пышное, радужное женское одеяние, которое состоит из широкой юбки до середины голени, белого цвета блузы-рубахи и оригинальной жилетки, украшенной вышитыми цветочными орнаментами.</w:t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75055" cy="1406106"/>
            <wp:effectExtent l="19050" t="0" r="0" b="0"/>
            <wp:docPr id="43" name="Рисунок 43" descr="http://wlooks.ru/images/article/cropped/337-253/2016/11/nacionalnyj-polskij-kostyum-41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looks.ru/images/article/cropped/337-253/2016/11/nacionalnyj-polskij-kostyum-41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60" cy="14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A2EFC"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9567" cy="1431985"/>
            <wp:effectExtent l="19050" t="0" r="0" b="0"/>
            <wp:docPr id="101" name="Рисунок 44" descr="http://wlooks.ru/images/article/cropped/337-253/2016/11/nacionalnyj-polskij-kostyum-42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looks.ru/images/article/cropped/337-253/2016/11/nacionalnyj-polskij-kostyum-42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59" cy="143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F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A2EFC" w:rsidRPr="003A2E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8062" cy="1423358"/>
            <wp:effectExtent l="19050" t="0" r="6938" b="0"/>
            <wp:docPr id="102" name="Рисунок 45" descr="http://wlooks.ru/images/article/cropped/337-253/2016/11/nacionalnyj-polskij-kostyum-43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looks.ru/images/article/cropped/337-253/2016/11/nacionalnyj-polskij-kostyum-43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24" cy="142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EA0834" w:rsidP="00EA0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834" w:rsidRPr="00EA0834" w:rsidRDefault="00B55EF2" w:rsidP="00B55E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Все чаще</w:t>
      </w:r>
      <w:r w:rsidR="00EA0834" w:rsidRPr="00EA08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дизайнеры используют в своих моделях вышивки именно ручной работы</w:t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: бисером, стеклярусом, нитками, папильотками и т.д.</w:t>
      </w:r>
    </w:p>
    <w:p w:rsidR="00EA0834" w:rsidRPr="00EA0834" w:rsidRDefault="00B55EF2" w:rsidP="00B55E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A0834" w:rsidRPr="00EA0834">
        <w:rPr>
          <w:rFonts w:ascii="Times New Roman" w:eastAsia="Times New Roman" w:hAnsi="Times New Roman" w:cs="Times New Roman"/>
          <w:sz w:val="24"/>
          <w:szCs w:val="24"/>
        </w:rPr>
        <w:t>Польский народ умеет и очень любит красиво одеваться. При этом, поляки не забывают чтить память о своих предках, сохраняя их традиции и обычаи. Наличие польского национального костюма и есть тому свидетельство. Несмотря на прошедшие годы, некоторые из которых для страны были очень тяжелыми, поляки сохранили основную его идею и концепцию, лишь ненавязчиво дополнив и обогатив.</w:t>
      </w:r>
    </w:p>
    <w:p w:rsidR="00EA0834" w:rsidRPr="00EA0834" w:rsidRDefault="00B55EF2" w:rsidP="00EA0834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F31721" w:rsidRDefault="00817975">
      <w:r>
        <w:rPr>
          <w:noProof/>
        </w:rPr>
        <w:drawing>
          <wp:inline distT="0" distB="0" distL="0" distR="0">
            <wp:extent cx="1379062" cy="2536166"/>
            <wp:effectExtent l="19050" t="0" r="0" b="0"/>
            <wp:docPr id="132" name="Рисунок 131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097" cy="253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779" w:rsidRPr="00933779">
        <w:t xml:space="preserve"> </w:t>
      </w:r>
      <w:r w:rsidR="00933779">
        <w:rPr>
          <w:noProof/>
        </w:rPr>
        <w:drawing>
          <wp:inline distT="0" distB="0" distL="0" distR="0">
            <wp:extent cx="1403673" cy="2581428"/>
            <wp:effectExtent l="19050" t="0" r="6027" b="0"/>
            <wp:docPr id="152" name="Рисунок 152" descr="&amp;Kcy;&amp;acy;&amp;rcy;&amp;tcy;&amp;icy;&amp;ncy;&amp;kcy;&amp;icy; &amp;pcy;&amp;ocy; &amp;zcy;&amp;acy;&amp;pcy;&amp;rcy;&amp;ocy;&amp;scy;&amp;ucy; &amp;pcy;&amp;ocy;&amp;lcy;&amp;softcy;&amp;scy;&amp;kcy;&amp;icy;&amp;jcy; &amp;kcy;&amp;ocy;&amp;scy;&amp;tcy;&amp;y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&amp;Kcy;&amp;acy;&amp;rcy;&amp;tcy;&amp;icy;&amp;ncy;&amp;kcy;&amp;icy; &amp;pcy;&amp;ocy; &amp;zcy;&amp;acy;&amp;pcy;&amp;rcy;&amp;ocy;&amp;scy;&amp;ucy; &amp;pcy;&amp;ocy;&amp;lcy;&amp;softcy;&amp;scy;&amp;kcy;&amp;icy;&amp;jcy; &amp;kcy;&amp;ocy;&amp;scy;&amp;tcy;&amp;yucy;&amp;mcy;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09" cy="258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779">
        <w:t xml:space="preserve">   </w:t>
      </w:r>
      <w:r w:rsidR="00F31721" w:rsidRPr="00F31721">
        <w:rPr>
          <w:noProof/>
        </w:rPr>
        <w:drawing>
          <wp:inline distT="0" distB="0" distL="0" distR="0">
            <wp:extent cx="1654475" cy="2430988"/>
            <wp:effectExtent l="19050" t="0" r="2875" b="0"/>
            <wp:docPr id="139" name="Рисунок 164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 l="11316" t="10599" b="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29" cy="243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975">
        <w:t xml:space="preserve"> </w:t>
      </w:r>
    </w:p>
    <w:p w:rsidR="00F31721" w:rsidRDefault="00F31721"/>
    <w:p w:rsidR="00C14BF9" w:rsidRDefault="00817975">
      <w:r>
        <w:rPr>
          <w:noProof/>
        </w:rPr>
        <w:drawing>
          <wp:inline distT="0" distB="0" distL="0" distR="0">
            <wp:extent cx="1880558" cy="2481041"/>
            <wp:effectExtent l="19050" t="0" r="5392" b="0"/>
            <wp:docPr id="143" name="Рисунок 143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16" cy="248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975">
        <w:t xml:space="preserve"> </w:t>
      </w:r>
      <w:r>
        <w:rPr>
          <w:noProof/>
        </w:rPr>
        <w:drawing>
          <wp:inline distT="0" distB="0" distL="0" distR="0">
            <wp:extent cx="1870135" cy="2307645"/>
            <wp:effectExtent l="19050" t="0" r="0" b="0"/>
            <wp:docPr id="140" name="Рисунок 140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10356" r="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35" cy="23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975">
        <w:t xml:space="preserve"> </w:t>
      </w:r>
      <w:r w:rsidR="00933779" w:rsidRPr="00933779">
        <w:rPr>
          <w:noProof/>
        </w:rPr>
        <w:drawing>
          <wp:inline distT="0" distB="0" distL="0" distR="0">
            <wp:extent cx="1947772" cy="2408570"/>
            <wp:effectExtent l="19050" t="0" r="0" b="0"/>
            <wp:docPr id="135" name="Рисунок 146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34" cy="241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21" w:rsidRDefault="00F31721"/>
    <w:p w:rsidR="00817975" w:rsidRDefault="00933779" w:rsidP="00A574CB">
      <w:r>
        <w:rPr>
          <w:noProof/>
        </w:rPr>
        <w:drawing>
          <wp:inline distT="0" distB="0" distL="0" distR="0">
            <wp:extent cx="1861508" cy="2398143"/>
            <wp:effectExtent l="19050" t="0" r="5392" b="0"/>
            <wp:docPr id="155" name="Рисунок 155" descr="&amp;Kcy;&amp;acy;&amp;rcy;&amp;tcy;&amp;icy;&amp;ncy;&amp;kcy;&amp;icy; &amp;pcy;&amp;ocy; &amp;zcy;&amp;acy;&amp;pcy;&amp;rcy;&amp;ocy;&amp;scy;&amp;ucy; &amp;pcy;&amp;ocy;&amp;lcy;&amp;softcy;&amp;scy;&amp;kcy;&amp;icy;&amp;jcy; &amp;kcy;&amp;ocy;&amp;scy;&amp;tcy;&amp;y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&amp;Kcy;&amp;acy;&amp;rcy;&amp;tcy;&amp;icy;&amp;ncy;&amp;kcy;&amp;icy; &amp;pcy;&amp;ocy; &amp;zcy;&amp;acy;&amp;pcy;&amp;rcy;&amp;ocy;&amp;scy;&amp;ucy; &amp;pcy;&amp;ocy;&amp;lcy;&amp;softcy;&amp;scy;&amp;kcy;&amp;icy;&amp;jcy; &amp;kcy;&amp;ocy;&amp;scy;&amp;tcy;&amp;yucy;&amp;mcy;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 r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08" cy="239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779">
        <w:t xml:space="preserve"> </w:t>
      </w:r>
      <w:r>
        <w:rPr>
          <w:noProof/>
        </w:rPr>
        <w:drawing>
          <wp:inline distT="0" distB="0" distL="0" distR="0">
            <wp:extent cx="1871932" cy="2691442"/>
            <wp:effectExtent l="19050" t="0" r="0" b="0"/>
            <wp:docPr id="158" name="Рисунок 158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 l="3776" r="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32" cy="26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779">
        <w:t xml:space="preserve"> </w:t>
      </w:r>
      <w:r w:rsidR="00F31721" w:rsidRPr="00F31721">
        <w:rPr>
          <w:noProof/>
        </w:rPr>
        <w:drawing>
          <wp:inline distT="0" distB="0" distL="0" distR="0">
            <wp:extent cx="1879220" cy="2267133"/>
            <wp:effectExtent l="19050" t="0" r="6730" b="0"/>
            <wp:docPr id="142" name="Рисунок 167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 l="3347" t="9310" r="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20" cy="226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975" w:rsidSect="00C14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F711B"/>
    <w:multiLevelType w:val="multilevel"/>
    <w:tmpl w:val="CBBE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593444"/>
    <w:multiLevelType w:val="multilevel"/>
    <w:tmpl w:val="B948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413BD1"/>
    <w:multiLevelType w:val="multilevel"/>
    <w:tmpl w:val="12AA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EA0834"/>
    <w:rsid w:val="00102C54"/>
    <w:rsid w:val="003A2EFC"/>
    <w:rsid w:val="00413399"/>
    <w:rsid w:val="00456926"/>
    <w:rsid w:val="00796E43"/>
    <w:rsid w:val="007C14CD"/>
    <w:rsid w:val="008024D7"/>
    <w:rsid w:val="00817975"/>
    <w:rsid w:val="00933779"/>
    <w:rsid w:val="00A574CB"/>
    <w:rsid w:val="00B55EF2"/>
    <w:rsid w:val="00C14BF9"/>
    <w:rsid w:val="00C70360"/>
    <w:rsid w:val="00CB3111"/>
    <w:rsid w:val="00CE7503"/>
    <w:rsid w:val="00EA0834"/>
    <w:rsid w:val="00EF4403"/>
    <w:rsid w:val="00F31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BF9"/>
  </w:style>
  <w:style w:type="paragraph" w:styleId="1">
    <w:name w:val="heading 1"/>
    <w:basedOn w:val="a"/>
    <w:link w:val="10"/>
    <w:uiPriority w:val="9"/>
    <w:qFormat/>
    <w:rsid w:val="00EA08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A08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083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A083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EA083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A0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A0834"/>
    <w:rPr>
      <w:b/>
      <w:bCs/>
    </w:rPr>
  </w:style>
  <w:style w:type="paragraph" w:customStyle="1" w:styleId="rating-title">
    <w:name w:val="rating-title"/>
    <w:basedOn w:val="a"/>
    <w:rsid w:val="00EA0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x-name">
    <w:name w:val="box-name"/>
    <w:basedOn w:val="a0"/>
    <w:rsid w:val="00EA0834"/>
  </w:style>
  <w:style w:type="paragraph" w:styleId="a6">
    <w:name w:val="Balloon Text"/>
    <w:basedOn w:val="a"/>
    <w:link w:val="a7"/>
    <w:uiPriority w:val="99"/>
    <w:semiHidden/>
    <w:unhideWhenUsed/>
    <w:rsid w:val="00EA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834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EA08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EA08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1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8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341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1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88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0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4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2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41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1891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42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8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7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2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9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9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02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0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52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6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6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9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5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4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2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7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0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6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12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7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7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44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2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5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94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2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95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24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70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0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1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17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28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3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7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06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56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0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7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6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2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4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43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31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2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78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5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8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6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8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85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9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8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6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67146">
              <w:marLeft w:val="2309"/>
              <w:marRight w:val="13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2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1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2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1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2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69.jpeg"/><Relationship Id="rId21" Type="http://schemas.openxmlformats.org/officeDocument/2006/relationships/image" Target="media/image16.jpeg"/><Relationship Id="rId42" Type="http://schemas.openxmlformats.org/officeDocument/2006/relationships/image" Target="media/image29.jpeg"/><Relationship Id="rId47" Type="http://schemas.openxmlformats.org/officeDocument/2006/relationships/hyperlink" Target="http://wlooks.ru/images/article/orig/2016/11/nacionalnyj-polskij-kostyum-3.jpg" TargetMode="External"/><Relationship Id="rId63" Type="http://schemas.openxmlformats.org/officeDocument/2006/relationships/hyperlink" Target="http://wlooks.ru/images/article/orig/2016/11/nacionalnyj-polskij-kostyum-9.jpg" TargetMode="External"/><Relationship Id="rId68" Type="http://schemas.openxmlformats.org/officeDocument/2006/relationships/image" Target="media/image42.jpeg"/><Relationship Id="rId84" Type="http://schemas.openxmlformats.org/officeDocument/2006/relationships/image" Target="media/image50.jpeg"/><Relationship Id="rId89" Type="http://schemas.openxmlformats.org/officeDocument/2006/relationships/hyperlink" Target="http://wlooks.ru/images/article/orig/2016/11/nacionalnyj-polskij-kostyum-24.jpg" TargetMode="External"/><Relationship Id="rId112" Type="http://schemas.openxmlformats.org/officeDocument/2006/relationships/image" Target="media/image66.jpeg"/><Relationship Id="rId16" Type="http://schemas.openxmlformats.org/officeDocument/2006/relationships/image" Target="media/image11.jpeg"/><Relationship Id="rId107" Type="http://schemas.openxmlformats.org/officeDocument/2006/relationships/hyperlink" Target="http://wlooks.ru/images/article/orig/2016/11/nacionalnyj-polskij-kostyum-35.jpg" TargetMode="External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hyperlink" Target="http://wlooks.ru/nacionalnye-kostyumy/polskie/" TargetMode="External"/><Relationship Id="rId53" Type="http://schemas.openxmlformats.org/officeDocument/2006/relationships/hyperlink" Target="http://wlooks.ru/images/article/orig/2016/11/nacionalnyj-polskij-kostyum-6.jpg" TargetMode="External"/><Relationship Id="rId58" Type="http://schemas.openxmlformats.org/officeDocument/2006/relationships/image" Target="media/image37.jpeg"/><Relationship Id="rId74" Type="http://schemas.openxmlformats.org/officeDocument/2006/relationships/image" Target="media/image45.jpeg"/><Relationship Id="rId79" Type="http://schemas.openxmlformats.org/officeDocument/2006/relationships/hyperlink" Target="http://wlooks.ru/images/article/orig/2016/11/nacionalnyj-polskij-kostyum-19.jpg" TargetMode="External"/><Relationship Id="rId102" Type="http://schemas.openxmlformats.org/officeDocument/2006/relationships/image" Target="media/image60.jpeg"/><Relationship Id="rId123" Type="http://schemas.openxmlformats.org/officeDocument/2006/relationships/image" Target="media/image73.jpeg"/><Relationship Id="rId128" Type="http://schemas.openxmlformats.org/officeDocument/2006/relationships/image" Target="media/image78.jpeg"/><Relationship Id="rId5" Type="http://schemas.openxmlformats.org/officeDocument/2006/relationships/webSettings" Target="webSettings.xml"/><Relationship Id="rId90" Type="http://schemas.openxmlformats.org/officeDocument/2006/relationships/image" Target="media/image53.jpeg"/><Relationship Id="rId95" Type="http://schemas.openxmlformats.org/officeDocument/2006/relationships/hyperlink" Target="http://wlooks.ru/images/article/orig/2016/11/nacionalnyj-polskij-kostyum-26.jpg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wlooks.ru/nacionalnye-kostyumy/polskie/" TargetMode="External"/><Relationship Id="rId43" Type="http://schemas.openxmlformats.org/officeDocument/2006/relationships/hyperlink" Target="http://wlooks.ru/images/article/orig/2016/11/nacionalnyj-polskij-kostyum-1.jpg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6.jpeg"/><Relationship Id="rId64" Type="http://schemas.openxmlformats.org/officeDocument/2006/relationships/image" Target="media/image40.jpeg"/><Relationship Id="rId69" Type="http://schemas.openxmlformats.org/officeDocument/2006/relationships/hyperlink" Target="http://wlooks.ru/images/article/orig/2016/11/nacionalnyj-polskij-kostyum-14.jpg" TargetMode="External"/><Relationship Id="rId77" Type="http://schemas.openxmlformats.org/officeDocument/2006/relationships/hyperlink" Target="http://wlooks.ru/images/article/orig/2016/11/nacionalnyj-polskij-kostyum-18.jpg" TargetMode="External"/><Relationship Id="rId100" Type="http://schemas.openxmlformats.org/officeDocument/2006/relationships/hyperlink" Target="http://wlooks.ru/images/article/orig/2016/11/nacionalnyj-polskij-kostyum-31.jpg" TargetMode="External"/><Relationship Id="rId105" Type="http://schemas.openxmlformats.org/officeDocument/2006/relationships/hyperlink" Target="http://wlooks.ru/images/article/orig/2016/11/nacionalnyj-polskij-kostyum-34.jpg" TargetMode="External"/><Relationship Id="rId113" Type="http://schemas.openxmlformats.org/officeDocument/2006/relationships/hyperlink" Target="http://wlooks.ru/images/article/orig/2016/11/nacionalnyj-polskij-kostyum-38.jpg" TargetMode="External"/><Relationship Id="rId118" Type="http://schemas.openxmlformats.org/officeDocument/2006/relationships/hyperlink" Target="http://wlooks.ru/images/article/orig/2016/11/nacionalnyj-polskij-kostyum-42.jpg" TargetMode="External"/><Relationship Id="rId126" Type="http://schemas.openxmlformats.org/officeDocument/2006/relationships/image" Target="media/image76.jpeg"/><Relationship Id="rId8" Type="http://schemas.openxmlformats.org/officeDocument/2006/relationships/image" Target="media/image3.jpeg"/><Relationship Id="rId51" Type="http://schemas.openxmlformats.org/officeDocument/2006/relationships/hyperlink" Target="http://wlooks.ru/images/article/orig/2016/11/nacionalnyj-polskij-kostyum-5.jpg" TargetMode="External"/><Relationship Id="rId72" Type="http://schemas.openxmlformats.org/officeDocument/2006/relationships/image" Target="media/image44.jpeg"/><Relationship Id="rId80" Type="http://schemas.openxmlformats.org/officeDocument/2006/relationships/image" Target="media/image48.jpeg"/><Relationship Id="rId85" Type="http://schemas.openxmlformats.org/officeDocument/2006/relationships/hyperlink" Target="http://wlooks.ru/images/article/orig/2016/11/nacionalnyj-polskij-kostyum-22.jpg" TargetMode="External"/><Relationship Id="rId93" Type="http://schemas.openxmlformats.org/officeDocument/2006/relationships/hyperlink" Target="http://wlooks.ru/images/article/orig/2016/11/nacionalnyj-polskij-kostyum-27.jpg" TargetMode="External"/><Relationship Id="rId98" Type="http://schemas.openxmlformats.org/officeDocument/2006/relationships/image" Target="media/image57.jpeg"/><Relationship Id="rId121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://wlooks.ru/nacionalnye-kostyumy/polskie/" TargetMode="External"/><Relationship Id="rId46" Type="http://schemas.openxmlformats.org/officeDocument/2006/relationships/image" Target="media/image31.jpeg"/><Relationship Id="rId59" Type="http://schemas.openxmlformats.org/officeDocument/2006/relationships/hyperlink" Target="http://wlooks.ru/images/article/orig/2016/11/nacionalnyj-polskij-kostyum-7.jpg" TargetMode="External"/><Relationship Id="rId67" Type="http://schemas.openxmlformats.org/officeDocument/2006/relationships/hyperlink" Target="http://wlooks.ru/images/article/orig/2016/11/nacionalnyj-polskij-kostyum-13.jpg" TargetMode="External"/><Relationship Id="rId103" Type="http://schemas.openxmlformats.org/officeDocument/2006/relationships/image" Target="media/image61.jpeg"/><Relationship Id="rId108" Type="http://schemas.openxmlformats.org/officeDocument/2006/relationships/image" Target="media/image64.jpeg"/><Relationship Id="rId116" Type="http://schemas.openxmlformats.org/officeDocument/2006/relationships/hyperlink" Target="http://wlooks.ru/images/article/orig/2016/11/nacionalnyj-polskij-kostyum-41.jpg" TargetMode="External"/><Relationship Id="rId124" Type="http://schemas.openxmlformats.org/officeDocument/2006/relationships/image" Target="media/image74.jpeg"/><Relationship Id="rId129" Type="http://schemas.openxmlformats.org/officeDocument/2006/relationships/image" Target="media/image79.jpeg"/><Relationship Id="rId20" Type="http://schemas.openxmlformats.org/officeDocument/2006/relationships/image" Target="media/image15.jpeg"/><Relationship Id="rId41" Type="http://schemas.openxmlformats.org/officeDocument/2006/relationships/hyperlink" Target="http://wlooks.ru/images/article/orig/2016/11/nacionalnyj-polskij-kostyum.jpg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39.jpeg"/><Relationship Id="rId70" Type="http://schemas.openxmlformats.org/officeDocument/2006/relationships/image" Target="media/image43.jpeg"/><Relationship Id="rId75" Type="http://schemas.openxmlformats.org/officeDocument/2006/relationships/hyperlink" Target="http://wlooks.ru/images/article/orig/2016/11/nacionalnyj-polskij-kostyum-16.jpg" TargetMode="External"/><Relationship Id="rId83" Type="http://schemas.openxmlformats.org/officeDocument/2006/relationships/hyperlink" Target="http://wlooks.ru/images/article/orig/2016/11/nacionalnyj-polskij-kostyum-21.jpg" TargetMode="External"/><Relationship Id="rId88" Type="http://schemas.openxmlformats.org/officeDocument/2006/relationships/image" Target="media/image52.jpeg"/><Relationship Id="rId91" Type="http://schemas.openxmlformats.org/officeDocument/2006/relationships/hyperlink" Target="http://wlooks.ru/images/article/orig/2016/11/nacionalnyj-polskij-kostyum-25.jpg" TargetMode="External"/><Relationship Id="rId96" Type="http://schemas.openxmlformats.org/officeDocument/2006/relationships/image" Target="media/image56.jpeg"/><Relationship Id="rId111" Type="http://schemas.openxmlformats.org/officeDocument/2006/relationships/hyperlink" Target="http://wlooks.ru/images/article/orig/2016/11/nacionalnyj-polskij-kostyum-37.jpg" TargetMode="External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looks.ru/nacionalnye-kostyumy/polskie/" TargetMode="External"/><Relationship Id="rId49" Type="http://schemas.openxmlformats.org/officeDocument/2006/relationships/hyperlink" Target="http://wlooks.ru/images/article/orig/2016/11/nacionalnyj-polskij-kostyum-4.jpg" TargetMode="External"/><Relationship Id="rId57" Type="http://schemas.openxmlformats.org/officeDocument/2006/relationships/hyperlink" Target="http://wlooks.ru/images/article/orig/2016/11/nacionalnyj-polskij-kostyum-10.jpg" TargetMode="External"/><Relationship Id="rId106" Type="http://schemas.openxmlformats.org/officeDocument/2006/relationships/image" Target="media/image63.jpeg"/><Relationship Id="rId114" Type="http://schemas.openxmlformats.org/officeDocument/2006/relationships/image" Target="media/image67.jpeg"/><Relationship Id="rId119" Type="http://schemas.openxmlformats.org/officeDocument/2006/relationships/image" Target="media/image70.jpeg"/><Relationship Id="rId127" Type="http://schemas.openxmlformats.org/officeDocument/2006/relationships/image" Target="media/image77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0.jpeg"/><Relationship Id="rId52" Type="http://schemas.openxmlformats.org/officeDocument/2006/relationships/image" Target="media/image34.jpeg"/><Relationship Id="rId60" Type="http://schemas.openxmlformats.org/officeDocument/2006/relationships/image" Target="media/image38.jpeg"/><Relationship Id="rId65" Type="http://schemas.openxmlformats.org/officeDocument/2006/relationships/hyperlink" Target="http://wlooks.ru/images/article/orig/2016/11/nacionalnyj-polskij-kostyum-12.jpg" TargetMode="External"/><Relationship Id="rId73" Type="http://schemas.openxmlformats.org/officeDocument/2006/relationships/hyperlink" Target="http://wlooks.ru/images/article/orig/2016/11/nacionalnyj-polskij-kostyum-17.jpg" TargetMode="External"/><Relationship Id="rId78" Type="http://schemas.openxmlformats.org/officeDocument/2006/relationships/image" Target="media/image47.jpeg"/><Relationship Id="rId81" Type="http://schemas.openxmlformats.org/officeDocument/2006/relationships/hyperlink" Target="http://wlooks.ru/images/article/orig/2016/11/nacionalnyj-polskij-kostyum-20.jpg" TargetMode="External"/><Relationship Id="rId86" Type="http://schemas.openxmlformats.org/officeDocument/2006/relationships/image" Target="media/image51.jpeg"/><Relationship Id="rId94" Type="http://schemas.openxmlformats.org/officeDocument/2006/relationships/image" Target="media/image55.jpeg"/><Relationship Id="rId99" Type="http://schemas.openxmlformats.org/officeDocument/2006/relationships/image" Target="media/image58.jpeg"/><Relationship Id="rId101" Type="http://schemas.openxmlformats.org/officeDocument/2006/relationships/image" Target="media/image59.jpeg"/><Relationship Id="rId122" Type="http://schemas.openxmlformats.org/officeDocument/2006/relationships/image" Target="media/image72.jpeg"/><Relationship Id="rId130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hyperlink" Target="http://wlooks.ru/nacionalnye-kostyumy/polskie/" TargetMode="External"/><Relationship Id="rId109" Type="http://schemas.openxmlformats.org/officeDocument/2006/relationships/hyperlink" Target="http://wlooks.ru/images/article/orig/2016/11/nacionalnyj-polskij-kostyum-36.jpg" TargetMode="External"/><Relationship Id="rId34" Type="http://schemas.openxmlformats.org/officeDocument/2006/relationships/hyperlink" Target="http://wlooks.ru/nacionalnye-kostyumy/polskie/" TargetMode="External"/><Relationship Id="rId50" Type="http://schemas.openxmlformats.org/officeDocument/2006/relationships/image" Target="media/image33.jpeg"/><Relationship Id="rId55" Type="http://schemas.openxmlformats.org/officeDocument/2006/relationships/hyperlink" Target="http://wlooks.ru/images/article/orig/2016/11/nacionalnyj-polskij-kostyum-8.jpg" TargetMode="External"/><Relationship Id="rId76" Type="http://schemas.openxmlformats.org/officeDocument/2006/relationships/image" Target="media/image46.jpeg"/><Relationship Id="rId97" Type="http://schemas.openxmlformats.org/officeDocument/2006/relationships/hyperlink" Target="http://wlooks.ru/images/article/orig/2016/11/nacionalnyj-polskij-kostyum-29.jpg" TargetMode="External"/><Relationship Id="rId104" Type="http://schemas.openxmlformats.org/officeDocument/2006/relationships/image" Target="media/image62.jpeg"/><Relationship Id="rId120" Type="http://schemas.openxmlformats.org/officeDocument/2006/relationships/hyperlink" Target="http://wlooks.ru/images/article/orig/2016/11/nacionalnyj-polskij-kostyum-43.jpg" TargetMode="External"/><Relationship Id="rId125" Type="http://schemas.openxmlformats.org/officeDocument/2006/relationships/image" Target="media/image75.jpeg"/><Relationship Id="rId7" Type="http://schemas.openxmlformats.org/officeDocument/2006/relationships/image" Target="media/image2.jpeg"/><Relationship Id="rId71" Type="http://schemas.openxmlformats.org/officeDocument/2006/relationships/hyperlink" Target="http://wlooks.ru/images/article/orig/2016/11/nacionalnyj-polskij-kostyum-15.jpg" TargetMode="External"/><Relationship Id="rId92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hyperlink" Target="http://wlooks.ru/nacionalnye-kostyumy/polskie/" TargetMode="External"/><Relationship Id="rId45" Type="http://schemas.openxmlformats.org/officeDocument/2006/relationships/hyperlink" Target="http://wlooks.ru/images/article/orig/2016/11/nacionalnyj-polskij-kostyum-2.jpg" TargetMode="External"/><Relationship Id="rId66" Type="http://schemas.openxmlformats.org/officeDocument/2006/relationships/image" Target="media/image41.jpeg"/><Relationship Id="rId87" Type="http://schemas.openxmlformats.org/officeDocument/2006/relationships/hyperlink" Target="http://wlooks.ru/images/article/orig/2016/11/nacionalnyj-polskij-kostyum-23.jpg" TargetMode="External"/><Relationship Id="rId110" Type="http://schemas.openxmlformats.org/officeDocument/2006/relationships/image" Target="media/image65.jpeg"/><Relationship Id="rId115" Type="http://schemas.openxmlformats.org/officeDocument/2006/relationships/image" Target="media/image68.jpeg"/><Relationship Id="rId131" Type="http://schemas.openxmlformats.org/officeDocument/2006/relationships/fontTable" Target="fontTable.xml"/><Relationship Id="rId61" Type="http://schemas.openxmlformats.org/officeDocument/2006/relationships/hyperlink" Target="http://wlooks.ru/images/article/orig/2016/11/nacionalnyj-polskij-kostyum-11.jpg" TargetMode="External"/><Relationship Id="rId8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8FB9C-2E95-4938-8A89-4A12F9032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1833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cp:lastPrinted>2017-08-20T10:10:00Z</cp:lastPrinted>
  <dcterms:created xsi:type="dcterms:W3CDTF">2017-08-20T10:00:00Z</dcterms:created>
  <dcterms:modified xsi:type="dcterms:W3CDTF">2020-06-21T07:51:00Z</dcterms:modified>
</cp:coreProperties>
</file>