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B5" w:rsidRDefault="000F1AB5" w:rsidP="000F1AB5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AB5" w:rsidRPr="00975DC4" w:rsidRDefault="000F1AB5" w:rsidP="000F1AB5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«Изучение финансовой грамотности на уроках в начальной школе»</w:t>
      </w:r>
    </w:p>
    <w:p w:rsidR="000F1AB5" w:rsidRDefault="000F1AB5" w:rsidP="000F1AB5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AB5" w:rsidRPr="005F7BBE" w:rsidRDefault="000F1AB5" w:rsidP="000F1AB5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5F7BBE">
        <w:rPr>
          <w:rFonts w:ascii="Times New Roman" w:eastAsia="Times New Roman" w:hAnsi="Times New Roman"/>
          <w:sz w:val="24"/>
          <w:szCs w:val="24"/>
          <w:lang w:eastAsia="ru-RU"/>
        </w:rPr>
        <w:t>Современная </w:t>
      </w:r>
      <w:hyperlink r:id="rId5" w:tooltip="Перспективная начальная школа" w:history="1">
        <w:r w:rsidRPr="005F7BBE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начальная школа</w:t>
        </w:r>
      </w:hyperlink>
      <w:r w:rsidRPr="005F7BBE">
        <w:rPr>
          <w:rFonts w:ascii="Times New Roman" w:eastAsia="Times New Roman" w:hAnsi="Times New Roman"/>
          <w:sz w:val="24"/>
          <w:szCs w:val="24"/>
          <w:lang w:eastAsia="ru-RU"/>
        </w:rPr>
        <w:t> обучает детей всему: читать, писать, считать, но не готовит к реальной жизни, к трудностям на пути взросления и становления личности во всех сферах жизни, в особенности в вопросах финансового образования. Нельзя представить себе мир сегодня без денег. </w:t>
      </w:r>
      <w:hyperlink r:id="rId6" w:tooltip="Деньги и дети. Как научить ребенка обращаться с деньгами: советы родителям." w:history="1">
        <w:r w:rsidRPr="005F7BBE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Деньги окружают человека</w:t>
        </w:r>
      </w:hyperlink>
      <w:r w:rsidRPr="005F7BBE">
        <w:rPr>
          <w:rFonts w:ascii="Times New Roman" w:eastAsia="Times New Roman" w:hAnsi="Times New Roman"/>
          <w:sz w:val="24"/>
          <w:szCs w:val="24"/>
          <w:lang w:eastAsia="ru-RU"/>
        </w:rPr>
        <w:t> с самого рождения и становятся одним из главных условий жизни. Поэтому уроки финансовой грамотности сегодня просто необходимы.</w:t>
      </w:r>
    </w:p>
    <w:p w:rsidR="000F1AB5" w:rsidRPr="005F7BBE" w:rsidRDefault="000F1AB5" w:rsidP="000F1AB5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AB5" w:rsidRPr="005F7BBE" w:rsidRDefault="000F1AB5" w:rsidP="000F1AB5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Одним из направлений программы «Финансовая грамота» является духовно-нравственное воспитание младших школьников. На уровне предметного содержания создаются условия для воспитания:</w:t>
      </w:r>
    </w:p>
    <w:p w:rsidR="000F1AB5" w:rsidRPr="005F7BBE" w:rsidRDefault="000F1AB5" w:rsidP="000F1AB5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AB5" w:rsidRPr="005F7BBE" w:rsidRDefault="000F1AB5" w:rsidP="000F1AB5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патриотизма через активное познание истории, первичное освоение понятия «меценатство» и понимание значимости достижений экономического развития своего и других народов;</w:t>
      </w:r>
    </w:p>
    <w:p w:rsidR="000F1AB5" w:rsidRPr="005F7BBE" w:rsidRDefault="000F1AB5" w:rsidP="000F1AB5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трудолюбия, творческого отношения к учению, труду, жизни;</w:t>
      </w:r>
    </w:p>
    <w:p w:rsidR="000F1AB5" w:rsidRPr="005F7BBE" w:rsidRDefault="000F1AB5" w:rsidP="000F1AB5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7B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ценностного отношения к природе, окружающей среде;</w:t>
      </w:r>
    </w:p>
    <w:p w:rsidR="000F1AB5" w:rsidRPr="005F7BBE" w:rsidRDefault="000F1AB5" w:rsidP="000F1AB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7BBE">
        <w:rPr>
          <w:rFonts w:ascii="Times New Roman" w:hAnsi="Times New Roman"/>
          <w:sz w:val="24"/>
          <w:szCs w:val="24"/>
          <w:lang w:eastAsia="ru-RU"/>
        </w:rPr>
        <w:t>- нравственных отношений в экономическом поведении.</w:t>
      </w:r>
    </w:p>
    <w:p w:rsidR="000F1AB5" w:rsidRPr="005F7BBE" w:rsidRDefault="000F1AB5" w:rsidP="000F1AB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7BBE">
        <w:rPr>
          <w:rFonts w:ascii="Times New Roman" w:hAnsi="Times New Roman"/>
          <w:sz w:val="24"/>
          <w:szCs w:val="24"/>
          <w:lang w:eastAsia="ru-RU"/>
        </w:rPr>
        <w:t>Очень важно прививать у младших школьников уважение к людям, родителям за то, что они зарабатывают тяжелым трудом средства для покупки еды, одежды, подарков и других вещей, учить детей аккуратно и бережно относится к чужому труду и своим вещам.</w:t>
      </w:r>
    </w:p>
    <w:p w:rsidR="000F1AB5" w:rsidRPr="005F7BBE" w:rsidRDefault="000F1AB5" w:rsidP="000F1AB5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1AB5" w:rsidRPr="005F7BBE" w:rsidRDefault="000F1AB5" w:rsidP="000F1AB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Целями изучения курса «Финансовая грамотность» являются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0F1AB5" w:rsidRPr="005F7BBE" w:rsidRDefault="000F1AB5" w:rsidP="000F1AB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В учебном плане начальной школы не предусмотрено изучение самостоятельного предмета, связанного с формированием финансовой грамотности.  Есть УМК по изучению финансовой грамотности для начальной школы.  Он рассчитан на встраивание изучения вопросов финансовой грамотности в целую группу предметов: окружающий мир, математика, русский язык и литературное чтение.</w:t>
      </w:r>
    </w:p>
    <w:p w:rsidR="000F1AB5" w:rsidRPr="005F7BBE" w:rsidRDefault="000F1AB5" w:rsidP="000F1AB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Так, включение элементов финансовой грамотности в содержание предмета «Окружающий мир» возможно в следующие темы: </w:t>
      </w:r>
      <w:r w:rsidRPr="005F7BB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 </w:t>
      </w:r>
      <w:proofErr w:type="gramStart"/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«Моя семья» (Что нужно семье), </w:t>
      </w:r>
      <w:r w:rsidRPr="005F7BB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 </w:t>
      </w:r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«Зачем нужны автомобили» (Сколько стоит автомобиль), </w:t>
      </w:r>
      <w:r w:rsidRPr="005F7BB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 </w:t>
      </w:r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«Опасные незнакомцы» (Кто такие мошенники), «Опасные места» (Когда рискуешь деньгами), </w:t>
      </w:r>
      <w:r w:rsidRPr="005F7BB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 </w:t>
      </w:r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«Что такое экономика и для чего она нужна» (Как разумно делать покупки), </w:t>
      </w:r>
      <w:r w:rsidRPr="005F7BB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 </w:t>
      </w:r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«Семейный бюджет» (Зачем семье сбережения), </w:t>
      </w:r>
      <w:r w:rsidRPr="005F7BB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 </w:t>
      </w:r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«Что такое деньги» (Из истории денег, денежные единицы, способы обмена товара), «Путешествия по городам и странам» (Деньги в разных странах), «Человек  и</w:t>
      </w:r>
      <w:proofErr w:type="gramEnd"/>
      <w:r w:rsidRPr="005F7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информация» (Где можно делать покупки), «Путешествие по России» (Как пользоваться банковской картой) и другие темы.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lastRenderedPageBreak/>
        <w:t xml:space="preserve">           Иная логика легла в основу встраивания элементов финансовой грамотности в предмет «Математика». Здесь в целях развития финансовой грамотности обучающихся целесообразно проводить сюжетные уроки в соответствии с темами предлагаемых занятий.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 xml:space="preserve">            Сначала обучающиеся знакомятся с числами, цифрами, изучают состав чисел, </w:t>
      </w:r>
      <w:r w:rsidRPr="005F7BBE">
        <w:rPr>
          <w:b/>
          <w:bCs/>
          <w:color w:val="000000"/>
        </w:rPr>
        <w:t xml:space="preserve">  </w:t>
      </w:r>
      <w:r w:rsidRPr="005F7BBE">
        <w:rPr>
          <w:color w:val="000000"/>
        </w:rPr>
        <w:t>решают простые задачи. </w:t>
      </w:r>
      <w:r w:rsidRPr="005F7BBE">
        <w:rPr>
          <w:b/>
          <w:bCs/>
          <w:color w:val="000000"/>
        </w:rPr>
        <w:t xml:space="preserve">  </w:t>
      </w:r>
      <w:r w:rsidRPr="005F7BBE">
        <w:rPr>
          <w:color w:val="000000"/>
        </w:rPr>
        <w:t>Затем знакомятся с единицами измерения стоимости – копейкой и рублём. Учатся переводить рубли в копейки и обратно. Далее вводится понятие денег, их функции: мера стоимости, средство обращения, платежа и накопления. Обучающиеся дальше продолжают расширять свои знания о денежных знаках. </w:t>
      </w:r>
      <w:r w:rsidRPr="005F7BBE">
        <w:rPr>
          <w:b/>
          <w:bCs/>
          <w:color w:val="000000"/>
        </w:rPr>
        <w:t xml:space="preserve">       </w:t>
      </w:r>
      <w:r w:rsidRPr="005F7BBE">
        <w:rPr>
          <w:color w:val="000000"/>
        </w:rPr>
        <w:t>Появляется понятия – цена товара, количество, стоимость покупки. Ребята решают задачи на стоимость товара, оплату товара, получение сдачи</w:t>
      </w:r>
      <w:proofErr w:type="gramStart"/>
      <w:r w:rsidRPr="005F7BBE">
        <w:rPr>
          <w:color w:val="000000"/>
        </w:rPr>
        <w:t xml:space="preserve"> </w:t>
      </w:r>
      <w:r w:rsidRPr="005F7BBE">
        <w:rPr>
          <w:b/>
          <w:bCs/>
          <w:color w:val="000000"/>
        </w:rPr>
        <w:t xml:space="preserve">  .</w:t>
      </w:r>
      <w:proofErr w:type="gramEnd"/>
      <w:r w:rsidRPr="005F7BBE">
        <w:rPr>
          <w:b/>
          <w:bCs/>
          <w:color w:val="000000"/>
        </w:rPr>
        <w:t> </w:t>
      </w:r>
      <w:r w:rsidRPr="005F7BBE">
        <w:rPr>
          <w:color w:val="000000"/>
        </w:rPr>
        <w:t xml:space="preserve">Далее начинают пользоваться формулой стоимости покупки: </w:t>
      </w:r>
      <w:proofErr w:type="gramStart"/>
      <w:r w:rsidRPr="005F7BBE">
        <w:rPr>
          <w:color w:val="000000"/>
        </w:rPr>
        <w:t>Ц</w:t>
      </w:r>
      <w:proofErr w:type="gramEnd"/>
      <w:r w:rsidRPr="005F7BBE">
        <w:rPr>
          <w:color w:val="000000"/>
        </w:rPr>
        <w:t xml:space="preserve"> ∙ К = С. В 4 классе появляются новые понятия: статья расходов и доходов семьи, семейный бюджет, планирование семейного бюджета.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 xml:space="preserve">          На уроках русского языка и литературного чтения происходит обсуждение ситуаций, связанных с прочтением произведений, в которых упоминаются различные социальные и финансовые ситуации, деньги в литературных произведениях, а также </w:t>
      </w:r>
      <w:r w:rsidRPr="005F7BBE">
        <w:rPr>
          <w:b/>
          <w:bCs/>
          <w:color w:val="000000"/>
        </w:rPr>
        <w:t xml:space="preserve">  </w:t>
      </w:r>
      <w:r w:rsidRPr="005F7BBE">
        <w:rPr>
          <w:color w:val="000000"/>
        </w:rPr>
        <w:t>ребусы, анаграммы, </w:t>
      </w:r>
      <w:r w:rsidRPr="005F7BBE">
        <w:rPr>
          <w:b/>
          <w:bCs/>
          <w:color w:val="000000"/>
        </w:rPr>
        <w:t xml:space="preserve">  </w:t>
      </w:r>
      <w:r w:rsidRPr="005F7BBE">
        <w:rPr>
          <w:color w:val="000000"/>
        </w:rPr>
        <w:t>пословицы.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  <w:u w:val="single"/>
        </w:rPr>
      </w:pPr>
      <w:r w:rsidRPr="005F7BBE">
        <w:rPr>
          <w:color w:val="000000"/>
        </w:rPr>
        <w:t>Воспитывать финансовую грамотность можно и через интеграцию в урочную деятельность, классные часы,</w:t>
      </w:r>
      <w:r w:rsidRPr="005F7BBE">
        <w:rPr>
          <w:b/>
          <w:bCs/>
          <w:color w:val="000000"/>
        </w:rPr>
        <w:t>   </w:t>
      </w:r>
      <w:r w:rsidRPr="005F7BBE">
        <w:rPr>
          <w:color w:val="000000"/>
        </w:rPr>
        <w:t xml:space="preserve">проектную деятельность и так же в </w:t>
      </w:r>
      <w:r w:rsidRPr="005F7BBE">
        <w:rPr>
          <w:color w:val="000000"/>
          <w:u w:val="single"/>
        </w:rPr>
        <w:t>неурочную деятельность: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0F1AB5" w:rsidRPr="005F7BBE" w:rsidRDefault="000F1AB5" w:rsidP="000F1AB5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«Развитие речи» (работа с текстом, тесты, загадки,  упражнения «Закончи верные утверждения»).</w:t>
      </w:r>
      <w:r w:rsidRPr="005F7BBE">
        <w:rPr>
          <w:b/>
          <w:bCs/>
          <w:color w:val="000000"/>
        </w:rPr>
        <w:tab/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2.«Учись учиться» (работа с различной информацией)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3.  «Разговор о правильном питании» (Игра «Магазин»)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b/>
          <w:bCs/>
          <w:color w:val="000000"/>
        </w:rPr>
        <w:t xml:space="preserve"> </w:t>
      </w:r>
      <w:r w:rsidRPr="005F7BBE">
        <w:rPr>
          <w:color w:val="000000"/>
        </w:rPr>
        <w:t>4. «Я – гражданин и патриот России» (Путешествие по России – умение пользоваться пластиковой картой и проездным билетом, основной закон России – Конституция, государственный бюджет и др.)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 xml:space="preserve">           </w:t>
      </w:r>
      <w:proofErr w:type="gramStart"/>
      <w:r w:rsidRPr="005F7BBE">
        <w:rPr>
          <w:color w:val="000000"/>
        </w:rPr>
        <w:t>Формирование финансовой грамотности обучающихся невозможно </w:t>
      </w:r>
      <w:r w:rsidRPr="005F7BBE">
        <w:rPr>
          <w:color w:val="000000"/>
          <w:u w:val="single"/>
        </w:rPr>
        <w:t>без электронно-образовательных ресурсов:</w:t>
      </w:r>
      <w:proofErr w:type="gramEnd"/>
    </w:p>
    <w:p w:rsidR="000F1AB5" w:rsidRPr="005F7BBE" w:rsidRDefault="000F1AB5" w:rsidP="000F1AB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Электронные приложения к учебникам.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b/>
          <w:bCs/>
          <w:color w:val="000000"/>
        </w:rPr>
        <w:t xml:space="preserve"> 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 w:rsidRPr="005F7BBE">
        <w:rPr>
          <w:color w:val="000000"/>
        </w:rPr>
        <w:t xml:space="preserve">2. Интернет – ресурсы (Методические материалы по финансовой грамотности в начальной школе; </w:t>
      </w:r>
      <w:proofErr w:type="spellStart"/>
      <w:r w:rsidRPr="005F7BBE">
        <w:rPr>
          <w:color w:val="000000"/>
        </w:rPr>
        <w:t>онлайн-игра</w:t>
      </w:r>
      <w:proofErr w:type="spellEnd"/>
      <w:r w:rsidRPr="005F7BBE">
        <w:rPr>
          <w:color w:val="000000"/>
        </w:rPr>
        <w:t xml:space="preserve"> для обучающихся 2-4 классов на сайте </w:t>
      </w:r>
      <w:proofErr w:type="spellStart"/>
      <w:r w:rsidRPr="005F7BBE">
        <w:rPr>
          <w:color w:val="000000"/>
        </w:rPr>
        <w:t>Финзнайка</w:t>
      </w:r>
      <w:proofErr w:type="gramStart"/>
      <w:r w:rsidRPr="005F7BBE">
        <w:rPr>
          <w:color w:val="000000"/>
        </w:rPr>
        <w:t>.р</w:t>
      </w:r>
      <w:proofErr w:type="gramEnd"/>
      <w:r w:rsidRPr="005F7BBE">
        <w:rPr>
          <w:color w:val="000000"/>
        </w:rPr>
        <w:t>ф</w:t>
      </w:r>
      <w:proofErr w:type="spellEnd"/>
      <w:r w:rsidRPr="005F7BBE">
        <w:rPr>
          <w:color w:val="000000"/>
        </w:rPr>
        <w:t xml:space="preserve"> </w:t>
      </w:r>
      <w:r w:rsidRPr="005F7BBE">
        <w:rPr>
          <w:b/>
          <w:bCs/>
          <w:color w:val="000000"/>
        </w:rPr>
        <w:t> </w:t>
      </w:r>
      <w:proofErr w:type="spellStart"/>
      <w:r w:rsidRPr="005F7BBE">
        <w:rPr>
          <w:color w:val="000000"/>
        </w:rPr>
        <w:t>онлайн-сервис</w:t>
      </w:r>
      <w:proofErr w:type="spellEnd"/>
      <w:r w:rsidRPr="005F7BBE">
        <w:rPr>
          <w:color w:val="000000"/>
        </w:rPr>
        <w:t xml:space="preserve"> </w:t>
      </w:r>
      <w:proofErr w:type="spellStart"/>
      <w:r w:rsidRPr="005F7BBE">
        <w:rPr>
          <w:color w:val="000000"/>
        </w:rPr>
        <w:t>Монеткины.рф</w:t>
      </w:r>
      <w:proofErr w:type="spellEnd"/>
      <w:r w:rsidRPr="005F7BBE">
        <w:rPr>
          <w:color w:val="000000"/>
        </w:rPr>
        <w:t>, обучающий основам ведения бюджета для 2-8 классов; интерактивный мультсериал «Богатый бобрёнок для детей от 6 лет и др.).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 xml:space="preserve">           Таким образом, деятельность, направленная на воспитание финансовой грамотности школьников, может быть проведена в разных формах. Эти мероприятия способствуют формированию у обучающихся общих, и в то же время достаточно цельных представлений о процессах, связанных с экономикой, бизнесом, ресурсами и их разумным потреблением, формированию успешной личности каждого ученика.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lastRenderedPageBreak/>
        <w:t xml:space="preserve">         А также позитивное отношение родителей к изучению финансовой грамотности их детьми и активное участие в этом процессе будут способствовать достижению учебных целей. Поэтому родительская помощь очень необходима в решении таких вопросов: как потратить карманные деньги, как скопить на желанный подарок, где приобрести качественную и недорогую вещь, как получить денежное вознаграждение или поощрение за инициативу в помощи по разным делам и др.</w:t>
      </w:r>
    </w:p>
    <w:p w:rsidR="000F1AB5" w:rsidRPr="005F7BBE" w:rsidRDefault="000F1AB5" w:rsidP="000F1AB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В результате изучения основ финансовой грамотности на уровне НОО, </w:t>
      </w:r>
      <w:r w:rsidRPr="005F7BBE">
        <w:rPr>
          <w:color w:val="000000"/>
          <w:u w:val="single"/>
        </w:rPr>
        <w:t>обучающиеся должны знать:</w:t>
      </w:r>
    </w:p>
    <w:p w:rsidR="000F1AB5" w:rsidRPr="005F7BBE" w:rsidRDefault="000F1AB5" w:rsidP="000F1AB5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понимание природы и функции денег;</w:t>
      </w:r>
    </w:p>
    <w:p w:rsidR="000F1AB5" w:rsidRPr="005F7BBE" w:rsidRDefault="000F1AB5" w:rsidP="000F1AB5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умение ценить деньги;</w:t>
      </w:r>
    </w:p>
    <w:p w:rsidR="000F1AB5" w:rsidRPr="005F7BBE" w:rsidRDefault="000F1AB5" w:rsidP="000F1AB5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умение считать деньги;</w:t>
      </w:r>
    </w:p>
    <w:p w:rsidR="000F1AB5" w:rsidRPr="005F7BBE" w:rsidRDefault="000F1AB5" w:rsidP="000F1AB5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умение составлять финансовый отчёт (доходы и расходы семьи);</w:t>
      </w:r>
    </w:p>
    <w:p w:rsidR="000F1AB5" w:rsidRPr="005F7BBE" w:rsidRDefault="000F1AB5" w:rsidP="000F1AB5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умение экономить и сберегать;</w:t>
      </w:r>
    </w:p>
    <w:p w:rsidR="000F1AB5" w:rsidRPr="005F7BBE" w:rsidRDefault="000F1AB5" w:rsidP="000F1AB5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умение тратить деньги и жить по средствам;</w:t>
      </w:r>
    </w:p>
    <w:p w:rsidR="000F1AB5" w:rsidRPr="005F7BBE" w:rsidRDefault="000F1AB5" w:rsidP="000F1AB5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5F7BBE">
        <w:rPr>
          <w:color w:val="000000"/>
        </w:rPr>
        <w:t>умение делиться.</w:t>
      </w:r>
    </w:p>
    <w:p w:rsidR="00BF6EAB" w:rsidRDefault="00BF6EAB"/>
    <w:sectPr w:rsidR="00BF6EAB" w:rsidSect="00BF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F239A"/>
    <w:multiLevelType w:val="multilevel"/>
    <w:tmpl w:val="1A98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9E077D"/>
    <w:multiLevelType w:val="multilevel"/>
    <w:tmpl w:val="C7802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3A54F3D"/>
    <w:multiLevelType w:val="multilevel"/>
    <w:tmpl w:val="5290C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F1AB5"/>
    <w:rsid w:val="000F1AB5"/>
    <w:rsid w:val="00BF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1AB5"/>
    <w:rPr>
      <w:color w:val="0000FF"/>
      <w:u w:val="single"/>
    </w:rPr>
  </w:style>
  <w:style w:type="paragraph" w:styleId="a4">
    <w:name w:val="No Spacing"/>
    <w:uiPriority w:val="1"/>
    <w:qFormat/>
    <w:rsid w:val="000F1AB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0F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stut-goda.ru/family-council/4054-dengi-i-deti-kak-nauchit-rebenka-obraschatsja-s-dengami-sovety-roditeljam.html" TargetMode="External"/><Relationship Id="rId5" Type="http://schemas.openxmlformats.org/officeDocument/2006/relationships/hyperlink" Target="http://www.rastut-goda.ru/junior-student/6788-perspektivnaja-nachalnaja-shkol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5480</Characters>
  <Application>Microsoft Office Word</Application>
  <DocSecurity>0</DocSecurity>
  <Lines>45</Lines>
  <Paragraphs>12</Paragraphs>
  <ScaleCrop>false</ScaleCrop>
  <Company/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2022-12-05T15:32:00Z</dcterms:created>
  <dcterms:modified xsi:type="dcterms:W3CDTF">2022-12-05T15:33:00Z</dcterms:modified>
</cp:coreProperties>
</file>