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0D" w:rsidRPr="00631ACB" w:rsidRDefault="00B8360D" w:rsidP="006D33AA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31ACB">
        <w:rPr>
          <w:rFonts w:ascii="Arial" w:hAnsi="Arial" w:cs="Arial"/>
          <w:b/>
          <w:sz w:val="28"/>
          <w:szCs w:val="28"/>
        </w:rPr>
        <w:t>Экологическое воспитание детей дошкольного возраста.</w:t>
      </w:r>
    </w:p>
    <w:p w:rsidR="004E037B" w:rsidRPr="006D33AA" w:rsidRDefault="004E037B" w:rsidP="006D33AA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4E037B" w:rsidRPr="006D33AA" w:rsidRDefault="00B8360D" w:rsidP="006D33AA">
      <w:pPr>
        <w:pStyle w:val="Style2"/>
        <w:widowControl/>
        <w:spacing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D33AA">
        <w:rPr>
          <w:rFonts w:ascii="Arial" w:hAnsi="Arial" w:cs="Arial"/>
          <w:sz w:val="22"/>
          <w:szCs w:val="22"/>
        </w:rPr>
        <w:t xml:space="preserve">Одной из важнейших проблем современности является экологическая проблема. Экологическая проблема – это изменение природного климата (среды), в результате деятельности человека, поэтому экологические проблемы – это проблемы антропогенного характера, то есть они возникают в следствии негативного влияния человека на природу. Человек и природа неразрывно связанны между собой. Мы в огромной степени зависим от окружающего мира. </w:t>
      </w:r>
    </w:p>
    <w:p w:rsidR="00B8360D" w:rsidRPr="006D33AA" w:rsidRDefault="00B8360D" w:rsidP="006D33AA">
      <w:pPr>
        <w:pStyle w:val="Style2"/>
        <w:widowControl/>
        <w:spacing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D33AA">
        <w:rPr>
          <w:rFonts w:ascii="Arial" w:hAnsi="Arial" w:cs="Arial"/>
          <w:sz w:val="22"/>
          <w:szCs w:val="22"/>
        </w:rPr>
        <w:t xml:space="preserve">Умение наблюдать, вырабатываемое в процессе познания природы, способствует развитию логического мышления. При организации исследовательской деятельности рекомендуется использовать разнообразные методы работы с детьми: наблюдение, проведение опытов, экспериментирование. После наблюдения можно предложить детям нарисовать наблюдаемый объект, так как важное место, разливать и сравнивать, занимает такой прием воссоздания действительности как зарисовка по памяти. </w:t>
      </w:r>
    </w:p>
    <w:p w:rsidR="00737F11" w:rsidRPr="006D33AA" w:rsidRDefault="00737F11" w:rsidP="006D33AA">
      <w:pPr>
        <w:pStyle w:val="Style2"/>
        <w:widowControl/>
        <w:spacing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D33AA">
        <w:rPr>
          <w:rFonts w:ascii="Arial" w:hAnsi="Arial" w:cs="Arial"/>
          <w:sz w:val="22"/>
          <w:szCs w:val="22"/>
        </w:rPr>
        <w:t>Весенние фенологические наблюдения вызывают большой интерес у детей: они ждут ответы на таки</w:t>
      </w:r>
      <w:r w:rsidR="003C4630" w:rsidRPr="006D33AA">
        <w:rPr>
          <w:rFonts w:ascii="Arial" w:hAnsi="Arial" w:cs="Arial"/>
          <w:sz w:val="22"/>
          <w:szCs w:val="22"/>
        </w:rPr>
        <w:t>е вопросы как: Какого цвета почк</w:t>
      </w:r>
      <w:r w:rsidRPr="006D33AA">
        <w:rPr>
          <w:rFonts w:ascii="Arial" w:hAnsi="Arial" w:cs="Arial"/>
          <w:sz w:val="22"/>
          <w:szCs w:val="22"/>
        </w:rPr>
        <w:t xml:space="preserve">и у деревьев </w:t>
      </w:r>
      <w:r w:rsidR="003C4630" w:rsidRPr="006D33AA">
        <w:rPr>
          <w:rFonts w:ascii="Arial" w:hAnsi="Arial" w:cs="Arial"/>
          <w:sz w:val="22"/>
          <w:szCs w:val="22"/>
        </w:rPr>
        <w:t xml:space="preserve">и </w:t>
      </w:r>
      <w:proofErr w:type="gramStart"/>
      <w:r w:rsidR="003C4630" w:rsidRPr="006D33AA">
        <w:rPr>
          <w:rFonts w:ascii="Arial" w:hAnsi="Arial" w:cs="Arial"/>
          <w:sz w:val="22"/>
          <w:szCs w:val="22"/>
        </w:rPr>
        <w:t>кустов</w:t>
      </w:r>
      <w:proofErr w:type="gramEnd"/>
      <w:r w:rsidR="003C4630" w:rsidRPr="006D33AA">
        <w:rPr>
          <w:rFonts w:ascii="Arial" w:hAnsi="Arial" w:cs="Arial"/>
          <w:sz w:val="22"/>
          <w:szCs w:val="22"/>
        </w:rPr>
        <w:t>?; У каких деревьев почк</w:t>
      </w:r>
      <w:r w:rsidRPr="006D33AA">
        <w:rPr>
          <w:rFonts w:ascii="Arial" w:hAnsi="Arial" w:cs="Arial"/>
          <w:sz w:val="22"/>
          <w:szCs w:val="22"/>
        </w:rPr>
        <w:t>и распускаются раньше? Почему?</w:t>
      </w:r>
    </w:p>
    <w:p w:rsidR="00737F11" w:rsidRPr="006D33AA" w:rsidRDefault="00737F11" w:rsidP="006D33AA">
      <w:pPr>
        <w:pStyle w:val="Style2"/>
        <w:widowControl/>
        <w:spacing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D33AA">
        <w:rPr>
          <w:rFonts w:ascii="Arial" w:hAnsi="Arial" w:cs="Arial"/>
          <w:sz w:val="22"/>
          <w:szCs w:val="22"/>
        </w:rPr>
        <w:t xml:space="preserve">Для организации систематических наблюдений в природе очень хорошо использовать экологическую тропику, которая выполняет: познавательную, развивающую, эстетическую и оздоровительную функции. </w:t>
      </w:r>
      <w:r w:rsidR="003C4630" w:rsidRPr="006D33AA">
        <w:rPr>
          <w:rFonts w:ascii="Arial" w:hAnsi="Arial" w:cs="Arial"/>
          <w:sz w:val="22"/>
          <w:szCs w:val="22"/>
        </w:rPr>
        <w:t>В качестве объектов на</w:t>
      </w:r>
      <w:r w:rsidRPr="006D33AA">
        <w:rPr>
          <w:rFonts w:ascii="Arial" w:hAnsi="Arial" w:cs="Arial"/>
          <w:sz w:val="22"/>
          <w:szCs w:val="22"/>
        </w:rPr>
        <w:t xml:space="preserve"> тропинке выбраны различные виды растений, кустарников. </w:t>
      </w:r>
    </w:p>
    <w:p w:rsidR="00737F11" w:rsidRPr="006D33AA" w:rsidRDefault="00737F11" w:rsidP="006D33AA">
      <w:pPr>
        <w:pStyle w:val="Style2"/>
        <w:widowControl/>
        <w:spacing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D33AA">
        <w:rPr>
          <w:rFonts w:ascii="Arial" w:hAnsi="Arial" w:cs="Arial"/>
          <w:sz w:val="22"/>
          <w:szCs w:val="22"/>
        </w:rPr>
        <w:t>Еще для экологического воспитания дошкольников обязательно надо организовать «Экологическую лабораторию», то есть, где дети могут проводить опыты, наблюдения, исследования, занимаются моделированием. Экология- наука, где дети как настоящие «ученые» изучают различные природные объекты и их взаимосвязь в природе. Например, дети знакомятся с такими понятиями как: «Природа», «Вода», «Солнце», «Воздух», «Растения», «Почва». Узнают их значение в природе и в жизни человека. И, конечно же, обязательно у детей воспитывать любовь к окружающему миру, природе и бережно относится к ним.</w:t>
      </w:r>
    </w:p>
    <w:p w:rsidR="00737F11" w:rsidRDefault="003C4630" w:rsidP="006D33AA">
      <w:pPr>
        <w:pStyle w:val="Style2"/>
        <w:widowControl/>
        <w:spacing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D33AA">
        <w:rPr>
          <w:rFonts w:ascii="Arial" w:hAnsi="Arial" w:cs="Arial"/>
          <w:sz w:val="22"/>
          <w:szCs w:val="22"/>
        </w:rPr>
        <w:t>В</w:t>
      </w:r>
      <w:r w:rsidR="00737F11" w:rsidRPr="006D33AA">
        <w:rPr>
          <w:rFonts w:ascii="Arial" w:hAnsi="Arial" w:cs="Arial"/>
          <w:sz w:val="22"/>
          <w:szCs w:val="22"/>
        </w:rPr>
        <w:t xml:space="preserve">ажнейшую роль в экологическом воспитании дошкольников занимает социальная функция семьи. Семья- это институт первичной социализации ребенка. Это не только место его рождения, но и основная среда его воспитания и развития. Поэтому какое воспитание будет позитивным или негативным   зависит </w:t>
      </w:r>
      <w:r w:rsidR="00ED7163" w:rsidRPr="006D33AA">
        <w:rPr>
          <w:rFonts w:ascii="Arial" w:hAnsi="Arial" w:cs="Arial"/>
          <w:sz w:val="22"/>
          <w:szCs w:val="22"/>
        </w:rPr>
        <w:t>от семьи</w:t>
      </w:r>
      <w:r w:rsidR="00737F11" w:rsidRPr="006D33AA">
        <w:rPr>
          <w:rFonts w:ascii="Arial" w:hAnsi="Arial" w:cs="Arial"/>
          <w:sz w:val="22"/>
          <w:szCs w:val="22"/>
        </w:rPr>
        <w:t xml:space="preserve">. </w:t>
      </w:r>
    </w:p>
    <w:p w:rsidR="00ED7163" w:rsidRPr="006D33AA" w:rsidRDefault="00ED7163" w:rsidP="006D33AA">
      <w:pPr>
        <w:pStyle w:val="Style2"/>
        <w:widowControl/>
        <w:spacing w:line="24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6D33AA" w:rsidRPr="006D33AA" w:rsidRDefault="006D33AA" w:rsidP="006D33AA">
      <w:pPr>
        <w:tabs>
          <w:tab w:val="center" w:pos="5032"/>
        </w:tabs>
        <w:ind w:firstLine="709"/>
        <w:jc w:val="right"/>
        <w:rPr>
          <w:rFonts w:ascii="Arial" w:hAnsi="Arial" w:cs="Arial"/>
          <w:sz w:val="22"/>
          <w:szCs w:val="22"/>
        </w:rPr>
      </w:pPr>
      <w:r w:rsidRPr="006D33AA">
        <w:rPr>
          <w:rFonts w:ascii="Arial" w:hAnsi="Arial" w:cs="Arial"/>
          <w:sz w:val="22"/>
          <w:szCs w:val="22"/>
        </w:rPr>
        <w:t xml:space="preserve">Гладышева Е.С - воспитатель  </w:t>
      </w:r>
    </w:p>
    <w:p w:rsidR="006D33AA" w:rsidRPr="006D33AA" w:rsidRDefault="006D33AA" w:rsidP="006D33AA">
      <w:pPr>
        <w:ind w:firstLine="709"/>
        <w:jc w:val="right"/>
        <w:rPr>
          <w:rFonts w:ascii="Arial" w:hAnsi="Arial" w:cs="Arial"/>
          <w:sz w:val="22"/>
          <w:szCs w:val="22"/>
        </w:rPr>
      </w:pPr>
      <w:r w:rsidRPr="006D33AA">
        <w:rPr>
          <w:rFonts w:ascii="Arial" w:hAnsi="Arial" w:cs="Arial"/>
          <w:sz w:val="22"/>
          <w:szCs w:val="22"/>
        </w:rPr>
        <w:t>МБДОУ МО «Центр развития ребенка — детский сад №217».</w:t>
      </w:r>
    </w:p>
    <w:p w:rsidR="006D33AA" w:rsidRPr="006D33AA" w:rsidRDefault="006D33AA" w:rsidP="006D33AA">
      <w:pPr>
        <w:pStyle w:val="Style2"/>
        <w:widowControl/>
        <w:spacing w:line="24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6D33AA" w:rsidRPr="006D33AA" w:rsidRDefault="006D33AA" w:rsidP="006D33AA">
      <w:pPr>
        <w:pStyle w:val="Style2"/>
        <w:widowControl/>
        <w:spacing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D33AA">
        <w:rPr>
          <w:rFonts w:ascii="Arial" w:hAnsi="Arial" w:cs="Arial"/>
          <w:sz w:val="22"/>
          <w:szCs w:val="22"/>
        </w:rPr>
        <w:t>Список литературы</w:t>
      </w:r>
      <w:r w:rsidR="00150F3C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</w:p>
    <w:p w:rsidR="006D33AA" w:rsidRPr="006D33AA" w:rsidRDefault="006D33AA" w:rsidP="006D33AA">
      <w:pPr>
        <w:numPr>
          <w:ilvl w:val="0"/>
          <w:numId w:val="2"/>
        </w:numPr>
        <w:shd w:val="clear" w:color="auto" w:fill="FFFFFF"/>
        <w:suppressAutoHyphens w:val="0"/>
        <w:ind w:left="0" w:firstLine="709"/>
        <w:jc w:val="both"/>
        <w:rPr>
          <w:rFonts w:ascii="Arial" w:hAnsi="Arial" w:cs="Arial"/>
          <w:sz w:val="22"/>
          <w:szCs w:val="22"/>
          <w:lang w:eastAsia="ru-RU"/>
        </w:rPr>
      </w:pPr>
      <w:r w:rsidRPr="006D33AA">
        <w:rPr>
          <w:rFonts w:ascii="Arial" w:hAnsi="Arial" w:cs="Arial"/>
          <w:sz w:val="22"/>
          <w:szCs w:val="22"/>
          <w:lang w:eastAsia="ru-RU"/>
        </w:rPr>
        <w:t>Рыжова Н.А. Наш дом – природа. Дидактические пособия по экологическому воспитанию дошкольников</w:t>
      </w:r>
      <w:proofErr w:type="gramStart"/>
      <w:r w:rsidRPr="006D33AA">
        <w:rPr>
          <w:rFonts w:ascii="Arial" w:hAnsi="Arial" w:cs="Arial"/>
          <w:sz w:val="22"/>
          <w:szCs w:val="22"/>
          <w:lang w:eastAsia="ru-RU"/>
        </w:rPr>
        <w:t xml:space="preserve"> .</w:t>
      </w:r>
      <w:proofErr w:type="gramEnd"/>
    </w:p>
    <w:p w:rsidR="006D33AA" w:rsidRPr="006D33AA" w:rsidRDefault="006D33AA" w:rsidP="006D33AA">
      <w:pPr>
        <w:numPr>
          <w:ilvl w:val="0"/>
          <w:numId w:val="2"/>
        </w:numPr>
        <w:shd w:val="clear" w:color="auto" w:fill="FFFFFF"/>
        <w:suppressAutoHyphens w:val="0"/>
        <w:ind w:left="0" w:firstLine="709"/>
        <w:jc w:val="both"/>
        <w:rPr>
          <w:rFonts w:ascii="Arial" w:hAnsi="Arial" w:cs="Arial"/>
          <w:sz w:val="22"/>
          <w:szCs w:val="22"/>
          <w:lang w:eastAsia="ru-RU"/>
        </w:rPr>
      </w:pPr>
      <w:r w:rsidRPr="006D33AA">
        <w:rPr>
          <w:rFonts w:ascii="Arial" w:hAnsi="Arial" w:cs="Arial"/>
          <w:sz w:val="22"/>
          <w:szCs w:val="22"/>
          <w:lang w:eastAsia="ru-RU"/>
        </w:rPr>
        <w:t> Книга дошкольник «Мир детства», издание 2-е, дополненное. Москва «Педагогика»,1987</w:t>
      </w:r>
    </w:p>
    <w:p w:rsidR="006D33AA" w:rsidRPr="006D33AA" w:rsidRDefault="006D33AA" w:rsidP="006D33AA">
      <w:pPr>
        <w:numPr>
          <w:ilvl w:val="0"/>
          <w:numId w:val="2"/>
        </w:numPr>
        <w:shd w:val="clear" w:color="auto" w:fill="FFFFFF"/>
        <w:suppressAutoHyphens w:val="0"/>
        <w:ind w:left="0" w:firstLine="709"/>
        <w:jc w:val="both"/>
        <w:rPr>
          <w:rFonts w:ascii="Arial" w:hAnsi="Arial" w:cs="Arial"/>
          <w:sz w:val="22"/>
          <w:szCs w:val="22"/>
          <w:lang w:eastAsia="ru-RU"/>
        </w:rPr>
      </w:pPr>
      <w:r w:rsidRPr="006D33AA">
        <w:rPr>
          <w:rFonts w:ascii="Arial" w:hAnsi="Arial" w:cs="Arial"/>
          <w:sz w:val="22"/>
          <w:szCs w:val="22"/>
          <w:lang w:eastAsia="ru-RU"/>
        </w:rPr>
        <w:t>Сельский детский сад. Уголок природы. Москва «Просвещение» 1983</w:t>
      </w:r>
    </w:p>
    <w:p w:rsidR="006D33AA" w:rsidRPr="006D33AA" w:rsidRDefault="006D33AA" w:rsidP="006D33AA">
      <w:pPr>
        <w:numPr>
          <w:ilvl w:val="0"/>
          <w:numId w:val="2"/>
        </w:numPr>
        <w:shd w:val="clear" w:color="auto" w:fill="FFFFFF"/>
        <w:suppressAutoHyphens w:val="0"/>
        <w:ind w:left="0" w:firstLine="709"/>
        <w:jc w:val="both"/>
        <w:rPr>
          <w:rFonts w:ascii="Arial" w:hAnsi="Arial" w:cs="Arial"/>
          <w:sz w:val="22"/>
          <w:szCs w:val="22"/>
          <w:lang w:eastAsia="ru-RU"/>
        </w:rPr>
      </w:pPr>
      <w:r w:rsidRPr="006D33AA">
        <w:rPr>
          <w:rFonts w:ascii="Arial" w:hAnsi="Arial" w:cs="Arial"/>
          <w:sz w:val="22"/>
          <w:szCs w:val="22"/>
          <w:lang w:eastAsia="ru-RU"/>
        </w:rPr>
        <w:t>Как знакомить дошкольников с природой, Москва «Просвещение», 1983</w:t>
      </w:r>
    </w:p>
    <w:p w:rsidR="006D33AA" w:rsidRPr="006D33AA" w:rsidRDefault="006D33AA" w:rsidP="006D33AA">
      <w:pPr>
        <w:pStyle w:val="Style2"/>
        <w:widowControl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</w:p>
    <w:sectPr w:rsidR="006D33AA" w:rsidRPr="006D33AA" w:rsidSect="0027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37DF7"/>
    <w:multiLevelType w:val="hybridMultilevel"/>
    <w:tmpl w:val="A0D8F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E309F0"/>
    <w:multiLevelType w:val="multilevel"/>
    <w:tmpl w:val="F318A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4B2"/>
    <w:rsid w:val="000D3277"/>
    <w:rsid w:val="00150F3C"/>
    <w:rsid w:val="00277FCC"/>
    <w:rsid w:val="003711A9"/>
    <w:rsid w:val="003C4630"/>
    <w:rsid w:val="004A34B2"/>
    <w:rsid w:val="004C3530"/>
    <w:rsid w:val="004E037B"/>
    <w:rsid w:val="004F62AE"/>
    <w:rsid w:val="005A53B4"/>
    <w:rsid w:val="00631ACB"/>
    <w:rsid w:val="006D33AA"/>
    <w:rsid w:val="00716DCF"/>
    <w:rsid w:val="00737F11"/>
    <w:rsid w:val="009C50AD"/>
    <w:rsid w:val="00AA502A"/>
    <w:rsid w:val="00B8360D"/>
    <w:rsid w:val="00DC55DC"/>
    <w:rsid w:val="00ED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4E037B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4E037B"/>
    <w:pPr>
      <w:widowControl w:val="0"/>
      <w:suppressAutoHyphens w:val="0"/>
      <w:autoSpaceDE w:val="0"/>
      <w:autoSpaceDN w:val="0"/>
      <w:adjustRightInd w:val="0"/>
      <w:spacing w:line="367" w:lineRule="exact"/>
      <w:ind w:firstLine="389"/>
    </w:pPr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4E037B"/>
    <w:pPr>
      <w:widowControl w:val="0"/>
      <w:suppressAutoHyphens w:val="0"/>
      <w:autoSpaceDE w:val="0"/>
      <w:autoSpaceDN w:val="0"/>
      <w:adjustRightInd w:val="0"/>
      <w:spacing w:line="368" w:lineRule="exact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4E037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c0">
    <w:name w:val="c0"/>
    <w:basedOn w:val="a0"/>
    <w:rsid w:val="006D3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петя</cp:lastModifiedBy>
  <cp:revision>12</cp:revision>
  <dcterms:created xsi:type="dcterms:W3CDTF">2017-10-22T10:54:00Z</dcterms:created>
  <dcterms:modified xsi:type="dcterms:W3CDTF">2017-11-17T17:56:00Z</dcterms:modified>
</cp:coreProperties>
</file>