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84" w:right="-31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Тема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у</w:t>
      </w:r>
      <w:r>
        <w:rPr>
          <w:rFonts w:ascii="Times New Roman" w:hAnsi="Times New Roman" w:cs="Times New Roman"/>
          <w:b/>
          <w:bCs/>
          <w:sz w:val="32"/>
          <w:szCs w:val="32"/>
        </w:rPr>
        <w:t>рок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а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>
        <w:rPr>
          <w:rFonts w:hint="default" w:ascii="Times New Roman" w:hAnsi="Times New Roman" w:cs="Times New Roman"/>
          <w:b/>
          <w:bCs/>
          <w:color w:val="7F7F7F" w:themeColor="background1" w:themeShade="80"/>
          <w:sz w:val="24"/>
          <w:szCs w:val="32"/>
        </w:rPr>
        <w:t>РЕШЕНИЕ ЗАДАЧ ЕГЭ ПО МАТЕМАТИКЕ С ПАРАМЕТРО</w:t>
      </w:r>
      <w:r>
        <w:rPr>
          <w:rFonts w:ascii="Constantia" w:hAnsi="Constantia" w:cs="Times New Roman"/>
          <w:color w:val="7F7F7F" w:themeColor="background1" w:themeShade="80"/>
          <w:sz w:val="24"/>
          <w:szCs w:val="32"/>
        </w:rPr>
        <w:t>М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tbl>
      <w:tblPr>
        <w:tblStyle w:val="6"/>
        <w:tblW w:w="15593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8"/>
        <w:gridCol w:w="4028"/>
        <w:gridCol w:w="2179"/>
        <w:gridCol w:w="56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3" w:type="dxa"/>
            <w:gridSpan w:val="4"/>
          </w:tcPr>
          <w:p>
            <w:pPr>
              <w:spacing w:after="0" w:line="240" w:lineRule="auto"/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формирования новых знаний, обретения новых умений и навыков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6" w:type="dxa"/>
            <w:gridSpan w:val="2"/>
            <w:vAlign w:val="top"/>
          </w:tcPr>
          <w:p>
            <w:pPr>
              <w:spacing w:after="0" w:line="240" w:lineRule="auto"/>
              <w:ind w:right="-314" w:rightChars="0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Класс: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7797" w:type="dxa"/>
            <w:gridSpan w:val="2"/>
            <w:vAlign w:val="top"/>
          </w:tcPr>
          <w:p>
            <w:pPr>
              <w:spacing w:after="0" w:line="240" w:lineRule="auto"/>
              <w:ind w:right="-314" w:rightChars="0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6" w:type="dxa"/>
            <w:gridSpan w:val="2"/>
            <w:vAlign w:val="top"/>
          </w:tcPr>
          <w:p>
            <w:pPr>
              <w:spacing w:after="0" w:line="240" w:lineRule="auto"/>
              <w:ind w:right="-314" w:rightChars="0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Учитель: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Шаповалов Иосиф Леонидович</w:t>
            </w:r>
          </w:p>
        </w:tc>
        <w:tc>
          <w:tcPr>
            <w:tcW w:w="7797" w:type="dxa"/>
            <w:gridSpan w:val="2"/>
            <w:vAlign w:val="top"/>
          </w:tcPr>
          <w:p>
            <w:pPr>
              <w:spacing w:after="0" w:line="240" w:lineRule="auto"/>
              <w:ind w:right="-314" w:rightChars="0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Предмет: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Математика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3" w:type="dxa"/>
            <w:gridSpan w:val="4"/>
            <w:vAlign w:val="top"/>
          </w:tcPr>
          <w:p>
            <w:pPr>
              <w:spacing w:after="0" w:line="240" w:lineRule="auto"/>
              <w:ind w:right="-314" w:rightChars="0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ознакомить обучающихся с параметрическими уравнениями и системами, продемонстрировать различные подходы к решению подобных заданий; на примере ПО GeoGebra обучить решению систем уравнений с параметром.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3" w:type="dxa"/>
            <w:gridSpan w:val="4"/>
          </w:tcPr>
          <w:p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работать в среде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GeoGebra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разными способами решения задач с параметром;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необходимых умений в работе с ПО на ПК;</w:t>
            </w:r>
          </w:p>
          <w:p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Развивающие: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работать коллективно;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словарного запаса учащихся специфическими терминами;</w:t>
            </w:r>
          </w:p>
          <w:p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использовать при решении уравнений специализированное ПО;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логической мыслительной деятельности.</w:t>
            </w:r>
          </w:p>
          <w:p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Воспитательные: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правовое воспитание;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внимания и уважения к чужому труду.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3" w:type="dxa"/>
            <w:gridSpan w:val="4"/>
          </w:tcPr>
          <w:p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8" w:type="dxa"/>
          </w:tcPr>
          <w:p>
            <w:pPr>
              <w:spacing w:after="0" w:line="240" w:lineRule="auto"/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обучение решению простейших заданий с параметром;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овладение математическими знаниями и умениями, необходимыми для выполнения задания С5 на ЕГЭ по математике с использованием средст ИКТ.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  <w:gridSpan w:val="2"/>
          </w:tcPr>
          <w:p>
            <w:pPr>
              <w:spacing w:after="0" w:line="240" w:lineRule="auto"/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color w:val="000000"/>
                <w:sz w:val="24"/>
                <w:szCs w:val="24"/>
                <w:lang w:eastAsia="ru-RU"/>
              </w:rPr>
              <w:t xml:space="preserve">развитие наблюдательности, способности дифференцировать объекты по различным признакам; </w:t>
            </w:r>
          </w:p>
          <w:p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color w:val="000000"/>
                <w:sz w:val="24"/>
                <w:szCs w:val="24"/>
                <w:lang w:eastAsia="ru-RU"/>
              </w:rPr>
              <w:t xml:space="preserve">формирование умений ориентироваться в своей системе знаний, отличать новое от уже известного; </w:t>
            </w:r>
          </w:p>
          <w:p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color w:val="000000"/>
                <w:sz w:val="24"/>
                <w:szCs w:val="24"/>
                <w:lang w:eastAsia="ru-RU"/>
              </w:rPr>
              <w:t>обучение использованию средств ИКТ при решении алгебраических выражений аналитическим и графическим методом;</w:t>
            </w:r>
          </w:p>
          <w:p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i/>
                <w:color w:val="000000"/>
                <w:sz w:val="24"/>
                <w:szCs w:val="24"/>
                <w:lang w:eastAsia="ru-RU"/>
              </w:rPr>
              <w:t>формирование эстетического восприятия обычных предметов окружающего мира.</w:t>
            </w:r>
          </w:p>
        </w:tc>
        <w:tc>
          <w:tcPr>
            <w:tcW w:w="5618" w:type="dxa"/>
          </w:tcPr>
          <w:p>
            <w:pPr>
              <w:spacing w:after="0" w:line="240" w:lineRule="auto"/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8" w:leftChars="0"/>
              <w:jc w:val="both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развитие логического мышления, культуры речи, способности к умственному эксперименту;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8" w:leftChars="0"/>
              <w:jc w:val="both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развитие образного мышления;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8" w:leftChars="0"/>
              <w:jc w:val="both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формирование у обучающихся интеллектуальной честности и объективности;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8" w:leftChars="0"/>
              <w:jc w:val="both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воспитание качеств личности, обеспечивающих социальную мобильность, способность принимать самостоятельные решения;</w:t>
            </w:r>
          </w:p>
          <w:p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b/>
          <w:sz w:val="48"/>
          <w:szCs w:val="32"/>
        </w:rPr>
      </w:pPr>
    </w:p>
    <w:p>
      <w:pPr>
        <w:rPr>
          <w:rFonts w:ascii="Times New Roman" w:hAnsi="Times New Roman" w:cs="Times New Roman"/>
          <w:b/>
          <w:sz w:val="48"/>
          <w:szCs w:val="32"/>
        </w:rPr>
      </w:pPr>
    </w:p>
    <w:p>
      <w:pPr>
        <w:rPr>
          <w:rFonts w:ascii="Times New Roman" w:hAnsi="Times New Roman" w:cs="Times New Roman"/>
          <w:b/>
          <w:sz w:val="48"/>
          <w:szCs w:val="32"/>
        </w:rPr>
      </w:pPr>
    </w:p>
    <w:p>
      <w:pPr>
        <w:rPr>
          <w:rFonts w:ascii="Times New Roman" w:hAnsi="Times New Roman" w:cs="Times New Roman"/>
          <w:b/>
          <w:sz w:val="48"/>
          <w:szCs w:val="32"/>
        </w:rPr>
      </w:pPr>
    </w:p>
    <w:p>
      <w:pPr>
        <w:pStyle w:val="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>
          <w:pgSz w:w="16838" w:h="11906" w:orient="landscape"/>
          <w:pgMar w:top="900" w:right="1134" w:bottom="1133" w:left="1134" w:header="708" w:footer="708" w:gutter="0"/>
          <w:cols w:space="708" w:num="1"/>
          <w:docGrid w:linePitch="360" w:charSpace="0"/>
        </w:sectPr>
      </w:pPr>
    </w:p>
    <w:p>
      <w:pPr>
        <w:pStyle w:val="5"/>
        <w:spacing w:before="0" w:beforeAutospacing="0"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СТРУКТУРА И ХОД УРОКА</w:t>
      </w:r>
    </w:p>
    <w:p>
      <w:pPr>
        <w:pStyle w:val="5"/>
        <w:spacing w:before="0" w:beforeAutospacing="0"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>
      <w:pPr>
        <w:ind w:left="0" w:leftChars="0" w:firstLine="44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С5 на ЕГЭ по математике – это одни из самых сложных заданий, задания с параметром. Их нужно учиться решать с самых лёгких, постепенно усложняя. Сложность заключается в отсутствии понимания обучающимися математического смысла параметра. Сложность возникает и при попытке аналитического решения, т.к. обучающимся достаточно сложно разделить поведение переменной и параметра.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уже решали единичные задания с параметром аналитическим методом, сегодня рассмотрим метод решения подобного рода задач посредством графического способа.</w:t>
      </w:r>
    </w:p>
    <w:p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мы систематизируем все те понятия, которые уже знаем и те, что получим сегодня и попытаемся определить наиболее оптимальный способ решения заданий с параметрами.</w:t>
      </w:r>
    </w:p>
    <w:p>
      <w:pPr>
        <w:pStyle w:val="7"/>
        <w:numPr>
          <w:ilvl w:val="0"/>
          <w:numId w:val="1"/>
        </w:num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Оргмомент. Актуализация знаний. Устная работа.</w:t>
      </w:r>
    </w:p>
    <w:p>
      <w:pPr>
        <w:pStyle w:val="7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начала, давайте поймём – что же такое параметр? (слайд 1)</w:t>
      </w:r>
    </w:p>
    <w:p>
      <w:pPr>
        <w:pStyle w:val="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 это такое? (уравнения)  </w:t>
      </w:r>
    </w:p>
    <w:p>
      <w:pPr>
        <w:pStyle w:val="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Или?  (неравенства).</w:t>
      </w:r>
    </w:p>
    <w:p>
      <w:pPr>
        <w:pStyle w:val="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бы вместо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стояли обыкновенные числа, мы бы получили знакомые нам уравнения и неравенства, и спокойно бы их решили. Но как влияет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решение? (слайд 2).</w:t>
      </w:r>
    </w:p>
    <w:p>
      <w:pPr>
        <w:pStyle w:val="7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 – это число, хоть и неизвестное, но фиксированное, имеющее двойственную природу. Почему двойственную?</w:t>
      </w:r>
    </w:p>
    <w:p>
      <w:pPr>
        <w:pStyle w:val="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(отвечают).  </w:t>
      </w:r>
    </w:p>
    <w:p>
      <w:pPr>
        <w:pStyle w:val="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Линейная функция. Как влияют значения параметра?</w:t>
      </w:r>
    </w:p>
    <w:p>
      <w:pPr>
        <w:pStyle w:val="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квадратное уравнение?</w:t>
      </w:r>
    </w:p>
    <w:p>
      <w:pPr>
        <w:pStyle w:val="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линейное уравнение?</w:t>
      </w:r>
    </w:p>
    <w:p>
      <w:pPr>
        <w:pStyle w:val="7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попробуем сравнить (слайд 3).</w:t>
      </w:r>
    </w:p>
    <w:p>
      <w:pPr>
        <w:pStyle w:val="7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Каким может быть параметр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?</w:t>
      </w:r>
    </w:p>
    <w:p>
      <w:pPr>
        <w:pStyle w:val="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меньше 0?</w:t>
      </w:r>
    </w:p>
    <w:p>
      <w:pPr>
        <w:pStyle w:val="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0?</w:t>
      </w:r>
    </w:p>
    <w:p>
      <w:pPr>
        <w:pStyle w:val="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больше 0?</w:t>
      </w:r>
    </w:p>
    <w:p>
      <w:pPr>
        <w:pStyle w:val="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самом деле мы решили задание   с параметром.</w:t>
      </w:r>
    </w:p>
    <w:p>
      <w:pPr>
        <w:pStyle w:val="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есть, при решении заданий с параметром, необходимо рассмотреть все возможные значения, которые может принимать параметр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7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порассуждать над следующем заданием (слайд 4).</w:t>
      </w:r>
    </w:p>
    <w:p>
      <w:pPr>
        <w:pStyle w:val="7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(рассуждают, по ходу рассуждений появляется решение). </w:t>
      </w:r>
      <w:r>
        <w:rPr>
          <w:rFonts w:ascii="Times New Roman" w:hAnsi="Times New Roman" w:cs="Times New Roman"/>
          <w:color w:val="FF0000"/>
          <w:sz w:val="28"/>
          <w:szCs w:val="28"/>
        </w:rPr>
        <w:t>Запись ответа!</w:t>
      </w:r>
    </w:p>
    <w:p>
      <w:pPr>
        <w:pStyle w:val="7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одно  задание  разберём устно (слайд 5).</w:t>
      </w:r>
    </w:p>
    <w:p>
      <w:pPr>
        <w:pStyle w:val="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(комментируем).</w:t>
      </w:r>
    </w:p>
    <w:p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pStyle w:val="7"/>
        <w:numPr>
          <w:ilvl w:val="0"/>
          <w:numId w:val="1"/>
        </w:num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Отработка навыков оформления решений заданий с параметром.</w:t>
      </w:r>
    </w:p>
    <w:p>
      <w:pPr>
        <w:pStyle w:val="7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правильно оформить решение таких заданий.  Научимся это делать  сначала на несложных заданиях.</w:t>
      </w:r>
    </w:p>
    <w:p>
      <w:pPr>
        <w:pStyle w:val="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(Запись в тетрадях – дату, тема урока). Записываем задание (слайд 6).</w:t>
      </w:r>
    </w:p>
    <w:p>
      <w:pPr>
        <w:pStyle w:val="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вместо а было какое-нибудь число? Что из себя представляло бы это уравнение? (линейное) Какие возможны случаи решения такого уравнения. Рассмотрим  оба:</w:t>
      </w:r>
    </w:p>
    <w:p>
      <w:pPr>
        <w:pStyle w:val="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9 = 0,  а = 3 и а = -3.</w:t>
      </w:r>
    </w:p>
    <w:p>
      <w:pPr>
        <w:pStyle w:val="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Проверим оба значения</w:t>
      </w:r>
    </w:p>
    <w:p>
      <w:pPr>
        <w:pStyle w:val="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случай: когда 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9 не = 0.</w:t>
      </w:r>
    </w:p>
    <w:p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numPr>
          <w:ilvl w:val="0"/>
          <w:numId w:val="1"/>
        </w:num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А сейчас попробуйте решить самостоятельно  неравенство </w:t>
      </w:r>
    </w:p>
    <w:p>
      <w:pPr>
        <w:pStyle w:val="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|х +3| ≥ -  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(решают самостоятельно, в парах, затем  проговариваем решение, ) решение пишут на листочках, подписывают, сдают,</w:t>
      </w:r>
    </w:p>
    <w:p>
      <w:pPr>
        <w:pStyle w:val="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Во всех заданиях, с которыми  мы сейчас работали ОДЗ была –</w:t>
      </w:r>
      <w:r>
        <w:rPr>
          <w:rFonts w:ascii="Times New Roman" w:hAnsi="Times New Roman" w:cs="Times New Roman"/>
          <w:sz w:val="28"/>
          <w:szCs w:val="28"/>
        </w:rPr>
        <w:t xml:space="preserve"> любое число. Теперь давайте обратимся  к таким заданиям, где  х выступает  в роли зависимой переменной, а -  независимой переменной и тем самым разбивает решение на несколько случаев в зависимости  от значения параметра  (слайд 7) </w:t>
      </w:r>
    </w:p>
    <w:p>
      <w:pPr>
        <w:pStyle w:val="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(разбираем и записываем решение).</w:t>
      </w:r>
    </w:p>
    <w:p>
      <w:pPr>
        <w:pStyle w:val="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одно задание (слайд 8) (разбираем).</w:t>
      </w:r>
    </w:p>
    <w:p>
      <w:pPr>
        <w:pStyle w:val="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способ решения называется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аналитическим способом. </w:t>
      </w:r>
      <w:r>
        <w:rPr>
          <w:rFonts w:ascii="Times New Roman" w:hAnsi="Times New Roman" w:cs="Times New Roman"/>
          <w:sz w:val="28"/>
          <w:szCs w:val="28"/>
        </w:rPr>
        <w:t>Он является наиболее сложным способом решения выражений с параметром. Требует точное знание таких понятий как область определения, равносильность, тождественность, следствие, а также теорем связанных с этими понятиями. В ЕГЭ представлены варианты которые возможно решить наиболее простым способом.</w:t>
      </w:r>
    </w:p>
    <w:p>
      <w:pPr>
        <w:pStyle w:val="7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А теперь рассмотрим иной способ решения задач с параметром – графический способ.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7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Алгоритм решения уравнений с параметром графическим способом следующий: </w:t>
      </w:r>
    </w:p>
    <w:p>
      <w:pPr>
        <w:pStyle w:val="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Находим область определения. </w:t>
      </w:r>
    </w:p>
    <w:p>
      <w:pPr>
        <w:pStyle w:val="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Переносим выражение, содержащее 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в правую часть.</w:t>
      </w:r>
    </w:p>
    <w:p>
      <w:pPr>
        <w:pStyle w:val="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системе координат строим графики для левой и правой части для тех значений 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 которые входят в область определения данного уравнения (неравенства).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4. Находим точки пересечения графиков функций, определяем абсциссы точек пересечения. Для этого достаточно решить уравнение относительно 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5. Записываем ответ.</w:t>
      </w:r>
    </w:p>
    <w:p>
      <w:pPr>
        <w:pStyle w:val="7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будем решать более сложный вариант – систему уравнений и для решения используем систему трёхмерного анализа </w:t>
      </w:r>
      <w:r>
        <w:rPr>
          <w:rFonts w:ascii="Times New Roman" w:hAnsi="Times New Roman" w:cs="Times New Roman"/>
          <w:sz w:val="28"/>
          <w:szCs w:val="28"/>
          <w:lang w:val="en-US"/>
        </w:rPr>
        <w:t>GeoGebra</w:t>
      </w:r>
      <w:r>
        <w:rPr>
          <w:rFonts w:ascii="Times New Roman" w:hAnsi="Times New Roman" w:cs="Times New Roman"/>
          <w:sz w:val="28"/>
          <w:szCs w:val="28"/>
        </w:rPr>
        <w:t xml:space="preserve"> (с ней обучающиеся предварительно ознакамливаются на уроке информатики).</w:t>
      </w:r>
    </w:p>
    <w:p>
      <w:pPr>
        <w:pStyle w:val="7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Демонстрирует на экране предварительно подготовленную заготовку, содержащую задание (среда ПО </w:t>
      </w:r>
      <w:r>
        <w:rPr>
          <w:rFonts w:ascii="Times New Roman" w:hAnsi="Times New Roman" w:cs="Times New Roman"/>
          <w:sz w:val="28"/>
          <w:szCs w:val="28"/>
          <w:lang w:val="en-US"/>
        </w:rPr>
        <w:t>GeoGebra</w:t>
      </w:r>
      <w:r>
        <w:rPr>
          <w:rFonts w:ascii="Times New Roman" w:hAnsi="Times New Roman" w:cs="Times New Roman"/>
          <w:sz w:val="28"/>
          <w:szCs w:val="28"/>
        </w:rPr>
        <w:t>).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Происходит демонстрация решения системы уравнений с параметром графическим способом в среде </w:t>
      </w:r>
      <w:r>
        <w:rPr>
          <w:rFonts w:ascii="Times New Roman" w:hAnsi="Times New Roman" w:cs="Times New Roman"/>
          <w:sz w:val="28"/>
          <w:szCs w:val="28"/>
          <w:lang w:val="en-US"/>
        </w:rPr>
        <w:t>GejGebra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все значения параметра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, при каждом из которых система </w:t>
      </w:r>
    </w:p>
    <w:p>
      <w:pPr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y+x=a,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/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  <m:sup>
                          <m:r>
                            <m:rPr/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up>
                      </m:sSup>
                      <m:r>
                        <m:rPr/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/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y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  <m:sup>
                          <m:r>
                            <m:rPr/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up>
                      </m:sSup>
                      <m:r>
                        <m:rPr/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−a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/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  <m:sup>
                          <m:r>
                            <m:rPr/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up>
                      </m:sSup>
                      <m:r>
                        <m:rPr/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/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y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  <m:sup>
                          <m:r>
                            <m:rPr/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up>
                      </m:sSup>
                      <m:r>
                        <m:rPr/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−1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>
                  </m:d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</w:rPr>
                    <m:t>=0</m:t>
                  </m:r>
                  <m:ctrlPr>
                    <w:rPr>
                      <w:rFonts w:ascii="Cambria Math" w:hAnsi="Cambria Math" w:eastAsia="Cambria Math" w:cs="Cambria Math"/>
                      <w:i/>
                      <w:sz w:val="28"/>
                      <w:szCs w:val="28"/>
                    </w:rPr>
                  </m:ctrlPr>
                </m:e>
                <m:e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eqAr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</m:oMath>
      </m:oMathPara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ровно два решения.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>
      <w:pPr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m:rPr/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m:rPr/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r>
                  <m:rPr/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m:rPr/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r>
                  <m:rPr/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m:rPr/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/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up>
                    </m:sSup>
                    <m:r>
                      <m:rPr/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/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up>
                    </m:sSup>
                    <m:r>
                      <m:rPr/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−a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/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up>
                    </m:sSup>
                    <m:r>
                      <m:rPr/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/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up>
                    </m:sSup>
                    <m:r>
                      <m:rPr/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−1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</m:d>
                <m:r>
                  <m:rPr/>
                  <w:rPr>
                    <w:rFonts w:ascii="Cambria Math" w:hAnsi="Cambria Math" w:cs="Times New Roman"/>
                    <w:sz w:val="28"/>
                    <w:szCs w:val="28"/>
                  </w:rPr>
                  <m:t>=0</m:t>
                </m: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;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m:rPr/>
                  <w:rPr>
                    <w:rFonts w:ascii="Cambria Math" w:hAnsi="Cambria Math" w:cs="Times New Roman"/>
                    <w:sz w:val="28"/>
                    <w:szCs w:val="28"/>
                  </w:rPr>
                  <m:t>y+x=a,</m:t>
                </m: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/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e>
                          <m:sup>
                            <m:r>
                              <m:rPr/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up>
                        </m:sSup>
                        <m:r>
                          <m:rPr/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−x+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/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num>
                          <m:den>
                            <m:r>
                              <m:rPr/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4</m:t>
                            </m: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en>
                        </m:f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e>
                    </m:d>
                    <m:r>
                      <m:rPr/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/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y</m:t>
                            </m: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e>
                          <m:sup>
                            <m:r>
                              <m:rPr/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up>
                        </m:sSup>
                        <m:r>
                          <m:rPr/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−y+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/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num>
                          <m:den>
                            <m:r>
                              <m:rPr/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4</m:t>
                            </m: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en>
                        </m:f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e>
                    </m:d>
                    <m:r>
                      <m:rPr/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−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/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num>
                      <m:den>
                        <m:r>
                          <m:rPr/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en>
                    </m:f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/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up>
                    </m:sSup>
                    <m:r>
                      <m:rPr/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/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up>
                    </m:sSup>
                    <m:r>
                      <m:rPr/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+1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</m:d>
                <m:r>
                  <m:rPr/>
                  <w:rPr>
                    <w:rFonts w:ascii="Cambria Math" w:hAnsi="Cambria Math" w:cs="Times New Roman"/>
                    <w:sz w:val="28"/>
                    <w:szCs w:val="28"/>
                  </w:rPr>
                  <m:t>=0</m:t>
                </m: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</m:oMath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</w:rPr>
                    <m:t>=</m:t>
                  </m:r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m:rPr/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x−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/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num>
                                <m:den>
                                  <m:r>
                                    <m:rPr/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en>
                              </m:f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e>
                          </m:d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  <m:sup>
                          <m:r>
                            <m:rPr/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up>
                      </m:sSup>
                      <m:r>
                        <m:rPr/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m:rPr/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y−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/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num>
                                <m:den>
                                  <m:r>
                                    <m:rPr/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en>
                              </m:f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e>
                          </m:d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  <m:sup>
                          <m:r>
                            <m:rPr/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up>
                      </m:sSup>
                      <m:r>
                        <m:rPr/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−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/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m:rPr/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/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  <m:sup>
                          <m:r>
                            <m:rPr/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up>
                      </m:sSup>
                      <m:r>
                        <m:rPr/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/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y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  <m:sup>
                          <m:r>
                            <m:rPr/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up>
                      </m:sSup>
                      <m:r>
                        <m:rPr/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+1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>
                  </m:d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</w:rPr>
                    <m:t>=0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eqAr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</m:oMath>
      </m:oMathPara>
    </w:p>
    <w:p>
      <w:pPr>
        <w:pStyle w:val="7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Имеем две окружности, приравняв их к нолю получим следующую систему:</w:t>
      </w:r>
    </w:p>
    <w:p>
      <w:pPr>
        <w:pStyle w:val="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</w:rPr>
                    <m:t>=</m:t>
                  </m:r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m:rPr/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x−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/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num>
                            <m:den>
                              <m:r>
                                <m:rPr/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en>
                          </m:f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up>
                  </m:sSup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m:rPr/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y−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/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num>
                            <m:den>
                              <m:r>
                                <m:rPr/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en>
                          </m:f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up>
                  </m:sSup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en>
                  </m:f>
                  <m:ctrlPr>
                    <w:rPr>
                      <w:rFonts w:ascii="Cambria Math" w:hAnsi="Cambria Math" w:eastAsia="Cambria Math" w:cs="Cambria Math"/>
                      <w:i/>
                      <w:sz w:val="28"/>
                      <w:szCs w:val="28"/>
                    </w:rPr>
                  </m:ctrlP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up>
                  </m:sSup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up>
                  </m:sSup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</w:rPr>
                    <m:t>=−1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eqAr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</m:oMath>
      </m:oMathPara>
    </w:p>
    <w:p>
      <w:pPr>
        <w:pStyle w:val="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Получаем два уравнения окружности.</w:t>
      </w:r>
    </w:p>
    <w:p>
      <w:pPr>
        <w:pStyle w:val="7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(Далее, решение демонстрируется в среде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GeoGebra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>
      <w:pPr>
        <w:pStyle w:val="7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Проведя определённые преобразования, получаем возможность искать возможные значения параметра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</w:p>
    <w:p>
      <w:pPr>
        <w:pStyle w:val="7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drawing>
          <wp:inline distT="0" distB="0" distL="0" distR="0">
            <wp:extent cx="3838575" cy="2960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48947" cy="296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drawing>
          <wp:inline distT="0" distB="0" distL="0" distR="0">
            <wp:extent cx="3870960" cy="25088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90499" cy="252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drawing>
          <wp:inline distT="0" distB="0" distL="0" distR="0">
            <wp:extent cx="3869055" cy="26866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80584" cy="2695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 данном методе решение сводится к перемещению “ползунка”, меняющего значения параметра. Проанализировав точки пересечения делаем выводы о решении задачи.</w:t>
      </w:r>
    </w:p>
    <w:p>
      <w:pPr>
        <w:pStyle w:val="7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drawing>
          <wp:inline distT="0" distB="0" distL="0" distR="0">
            <wp:extent cx="4021455" cy="23596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24790" cy="2362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>
      <w:pPr>
        <w:pStyle w:val="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Вы познакомились   с основными понятиями, связанными с</w:t>
      </w:r>
      <w:r>
        <w:rPr>
          <w:rFonts w:ascii="Times New Roman" w:hAnsi="Times New Roman" w:cs="Times New Roman"/>
          <w:sz w:val="28"/>
          <w:szCs w:val="28"/>
        </w:rPr>
        <w:t xml:space="preserve"> параметрами. Теперь можно пробовать решать эти задания графически с помощью пакета </w:t>
      </w:r>
      <w:r>
        <w:rPr>
          <w:rFonts w:ascii="Times New Roman" w:hAnsi="Times New Roman" w:cs="Times New Roman"/>
          <w:sz w:val="28"/>
          <w:szCs w:val="28"/>
          <w:lang w:val="en-US"/>
        </w:rPr>
        <w:t>GeoGebra</w:t>
      </w:r>
      <w:r>
        <w:rPr>
          <w:rFonts w:ascii="Times New Roman" w:hAnsi="Times New Roman" w:cs="Times New Roman"/>
          <w:sz w:val="28"/>
          <w:szCs w:val="28"/>
        </w:rPr>
        <w:t>. И, посмотрим, как у вас это получится.  (решают по вариантам, сдают на проверку.</w:t>
      </w:r>
    </w:p>
    <w:p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происходит с помощью пакета </w:t>
      </w:r>
      <w:r>
        <w:rPr>
          <w:rFonts w:ascii="Times New Roman" w:hAnsi="Times New Roman" w:cs="Times New Roman"/>
          <w:sz w:val="28"/>
          <w:szCs w:val="28"/>
          <w:lang w:val="en-US"/>
        </w:rPr>
        <w:t>GeoGebra</w:t>
      </w:r>
      <w:r>
        <w:rPr>
          <w:rFonts w:ascii="Times New Roman" w:hAnsi="Times New Roman" w:cs="Times New Roman"/>
          <w:sz w:val="28"/>
          <w:szCs w:val="28"/>
        </w:rPr>
        <w:t xml:space="preserve"> – графическим методом, после чего сопоставляется с аналитическим решением.</w:t>
      </w:r>
    </w:p>
    <w:p>
      <w:pPr>
        <w:pStyle w:val="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 и (слайд 11).</w:t>
      </w:r>
    </w:p>
    <w:sectPr>
      <w:pgSz w:w="11906" w:h="16838"/>
      <w:pgMar w:top="1134" w:right="886" w:bottom="1134" w:left="156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nstantia">
    <w:panose1 w:val="02030602050306030303"/>
    <w:charset w:val="CC"/>
    <w:family w:val="roman"/>
    <w:pitch w:val="default"/>
    <w:sig w:usb0="A00002EF" w:usb1="4000204B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scadia Code Light">
    <w:panose1 w:val="020B0609020000020004"/>
    <w:charset w:val="00"/>
    <w:family w:val="auto"/>
    <w:pitch w:val="default"/>
    <w:sig w:usb0="A10002FF" w:usb1="4000F9FB" w:usb2="00040000" w:usb3="00000000" w:csb0="6000019F" w:csb1="DFD70000"/>
  </w:font>
  <w:font w:name="Cascadia Code SemiLight">
    <w:panose1 w:val="020B0609020000020004"/>
    <w:charset w:val="00"/>
    <w:family w:val="auto"/>
    <w:pitch w:val="default"/>
    <w:sig w:usb0="A10002FF" w:usb1="4000F9FB" w:usb2="00040000" w:usb3="00000000" w:csb0="6000019F" w:csb1="DFD7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77651B"/>
    <w:multiLevelType w:val="multilevel"/>
    <w:tmpl w:val="0877651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93222"/>
    <w:multiLevelType w:val="multilevel"/>
    <w:tmpl w:val="2EF93222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25FBF"/>
    <w:multiLevelType w:val="multilevel"/>
    <w:tmpl w:val="4D225FB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41B50"/>
    <w:rsid w:val="000400DA"/>
    <w:rsid w:val="00106055"/>
    <w:rsid w:val="00150B3A"/>
    <w:rsid w:val="001A083A"/>
    <w:rsid w:val="002E404A"/>
    <w:rsid w:val="00307F49"/>
    <w:rsid w:val="00331A53"/>
    <w:rsid w:val="00383ACA"/>
    <w:rsid w:val="003C05A9"/>
    <w:rsid w:val="003E752A"/>
    <w:rsid w:val="003F5600"/>
    <w:rsid w:val="004416D9"/>
    <w:rsid w:val="00496CA6"/>
    <w:rsid w:val="005C4CF5"/>
    <w:rsid w:val="00663BCF"/>
    <w:rsid w:val="007933B9"/>
    <w:rsid w:val="007A1489"/>
    <w:rsid w:val="00813799"/>
    <w:rsid w:val="00841B50"/>
    <w:rsid w:val="00843481"/>
    <w:rsid w:val="009025D4"/>
    <w:rsid w:val="00A8755A"/>
    <w:rsid w:val="00AA7C76"/>
    <w:rsid w:val="00AB6DD6"/>
    <w:rsid w:val="00AC671D"/>
    <w:rsid w:val="00B10970"/>
    <w:rsid w:val="00B90DA1"/>
    <w:rsid w:val="00BA646B"/>
    <w:rsid w:val="00E476B6"/>
    <w:rsid w:val="00E8017A"/>
    <w:rsid w:val="00EA72E0"/>
    <w:rsid w:val="00FB6DE8"/>
    <w:rsid w:val="00FC0C76"/>
    <w:rsid w:val="2A705B67"/>
    <w:rsid w:val="34E9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unhideWhenUsed/>
    <w:uiPriority w:val="99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styleId="10">
    <w:name w:val="Placeholder Text"/>
    <w:basedOn w:val="2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93BDD-CDA4-4600-8665-C0962335A7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1</Pages>
  <Words>1142</Words>
  <Characters>6510</Characters>
  <Lines>54</Lines>
  <Paragraphs>15</Paragraphs>
  <TotalTime>0</TotalTime>
  <ScaleCrop>false</ScaleCrop>
  <LinksUpToDate>false</LinksUpToDate>
  <CharactersWithSpaces>7637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2013-11-19T14:50:00Z</dcterms:created>
  <dc:creator>Admin</dc:creator>
  <cp:lastModifiedBy>sil</cp:lastModifiedBy>
  <cp:lastPrinted>2013-11-21T14:05:00Z</cp:lastPrinted>
  <dcterms:modified xsi:type="dcterms:W3CDTF">2023-12-19T22:02:35Z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81017FFB457C4F9897643C8B37D7A3FF_12</vt:lpwstr>
  </property>
</Properties>
</file>